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7360"/>
      </w:tblGrid>
      <w:tr w:rsidR="00E53B35" w14:paraId="5508AF6B" w14:textId="77777777" w:rsidTr="00BC78BD">
        <w:tc>
          <w:tcPr>
            <w:tcW w:w="0" w:type="auto"/>
          </w:tcPr>
          <w:p w14:paraId="48A7352B" w14:textId="77777777" w:rsidR="00311D25" w:rsidRDefault="00311D25" w:rsidP="00311D25">
            <w:bookmarkStart w:id="0" w:name="_GoBack"/>
            <w:bookmarkEnd w:id="0"/>
            <w:r>
              <w:t>Title</w:t>
            </w:r>
          </w:p>
        </w:tc>
        <w:tc>
          <w:tcPr>
            <w:tcW w:w="0" w:type="auto"/>
          </w:tcPr>
          <w:p w14:paraId="51AF8185" w14:textId="25A379B2" w:rsidR="00311D25" w:rsidRPr="00BC78BD" w:rsidRDefault="00190C4F" w:rsidP="006C2DBB">
            <w:pPr>
              <w:rPr>
                <w:b/>
              </w:rPr>
            </w:pPr>
            <w:r w:rsidRPr="00BC78BD">
              <w:rPr>
                <w:b/>
              </w:rPr>
              <w:t>Primary Care</w:t>
            </w:r>
            <w:r w:rsidR="00982BDE" w:rsidRPr="00BC78BD">
              <w:rPr>
                <w:b/>
              </w:rPr>
              <w:t xml:space="preserve"> </w:t>
            </w:r>
            <w:r w:rsidR="002C0EB3">
              <w:rPr>
                <w:b/>
              </w:rPr>
              <w:t>&amp; Family Medicine</w:t>
            </w:r>
          </w:p>
        </w:tc>
      </w:tr>
      <w:tr w:rsidR="00E53B35" w14:paraId="0DCA5EBF" w14:textId="77777777" w:rsidTr="00BC78BD">
        <w:tc>
          <w:tcPr>
            <w:tcW w:w="0" w:type="auto"/>
          </w:tcPr>
          <w:p w14:paraId="0BE97DE9" w14:textId="77777777" w:rsidR="00311D25" w:rsidRDefault="00311D25" w:rsidP="00311D25">
            <w:r>
              <w:t>Purpose</w:t>
            </w:r>
          </w:p>
        </w:tc>
        <w:tc>
          <w:tcPr>
            <w:tcW w:w="0" w:type="auto"/>
          </w:tcPr>
          <w:p w14:paraId="179016E0" w14:textId="77777777" w:rsidR="00311D25" w:rsidRDefault="00190C4F" w:rsidP="006C2DBB">
            <w:r>
              <w:t xml:space="preserve">To develop an understanding of the role of primary care </w:t>
            </w:r>
            <w:r w:rsidR="006C2DBB">
              <w:t xml:space="preserve">and primary care providers </w:t>
            </w:r>
            <w:r w:rsidR="00CE1A1A">
              <w:t>in the US health care system</w:t>
            </w:r>
          </w:p>
        </w:tc>
      </w:tr>
      <w:tr w:rsidR="00E53B35" w14:paraId="04583C47" w14:textId="77777777" w:rsidTr="00BC78BD">
        <w:tc>
          <w:tcPr>
            <w:tcW w:w="0" w:type="auto"/>
          </w:tcPr>
          <w:p w14:paraId="27A17EBA" w14:textId="77777777" w:rsidR="00311D25" w:rsidRDefault="00311D25" w:rsidP="00311D25">
            <w:r>
              <w:t>Objectives</w:t>
            </w:r>
          </w:p>
        </w:tc>
        <w:tc>
          <w:tcPr>
            <w:tcW w:w="0" w:type="auto"/>
          </w:tcPr>
          <w:p w14:paraId="798775D6" w14:textId="4E3A42E9" w:rsidR="00F65092" w:rsidRDefault="00F65092" w:rsidP="00F65092">
            <w:pPr>
              <w:ind w:left="720"/>
            </w:pPr>
            <w:r w:rsidRPr="00F65092">
              <w:t xml:space="preserve">By the end of the session, </w:t>
            </w:r>
            <w:r w:rsidR="00C10A64">
              <w:t xml:space="preserve">learners </w:t>
            </w:r>
            <w:r w:rsidRPr="00F65092">
              <w:t>will be able to:</w:t>
            </w:r>
          </w:p>
          <w:p w14:paraId="5CC07951" w14:textId="77777777" w:rsidR="00190C4F" w:rsidRDefault="006C2DBB" w:rsidP="00BC78BD">
            <w:pPr>
              <w:numPr>
                <w:ilvl w:val="0"/>
                <w:numId w:val="2"/>
              </w:numPr>
            </w:pPr>
            <w:r>
              <w:t>U</w:t>
            </w:r>
            <w:r w:rsidR="00190C4F">
              <w:t>nderstand the core components of primary care.</w:t>
            </w:r>
          </w:p>
          <w:p w14:paraId="5EFB0BE4" w14:textId="77777777" w:rsidR="00311D25" w:rsidRDefault="006C2DBB" w:rsidP="00BC78BD">
            <w:pPr>
              <w:numPr>
                <w:ilvl w:val="0"/>
                <w:numId w:val="2"/>
              </w:numPr>
            </w:pPr>
            <w:r>
              <w:t>A</w:t>
            </w:r>
            <w:r w:rsidR="00CE1A1A">
              <w:t xml:space="preserve">ssess </w:t>
            </w:r>
            <w:r w:rsidR="00190C4F">
              <w:t xml:space="preserve">the </w:t>
            </w:r>
            <w:r w:rsidR="00CE1A1A">
              <w:t xml:space="preserve">value </w:t>
            </w:r>
            <w:r w:rsidR="00190C4F">
              <w:t>of primary care in health care delivery.</w:t>
            </w:r>
          </w:p>
          <w:p w14:paraId="60040025" w14:textId="77777777" w:rsidR="00190C4F" w:rsidRDefault="006C2DBB" w:rsidP="00BC78BD">
            <w:pPr>
              <w:numPr>
                <w:ilvl w:val="0"/>
                <w:numId w:val="2"/>
              </w:numPr>
            </w:pPr>
            <w:r>
              <w:t xml:space="preserve">Evaluate the importance of primary care, </w:t>
            </w:r>
            <w:r w:rsidR="00CE1A1A">
              <w:t>in the context of health system transformation</w:t>
            </w:r>
            <w:r w:rsidR="00BC78BD">
              <w:t>.</w:t>
            </w:r>
          </w:p>
          <w:p w14:paraId="14866EE0" w14:textId="77777777" w:rsidR="00CE1A1A" w:rsidRDefault="006C2DBB" w:rsidP="006F243A">
            <w:pPr>
              <w:numPr>
                <w:ilvl w:val="0"/>
                <w:numId w:val="2"/>
              </w:numPr>
            </w:pPr>
            <w:r>
              <w:t>E</w:t>
            </w:r>
            <w:r w:rsidR="00CE1A1A">
              <w:t xml:space="preserve">valuate the </w:t>
            </w:r>
            <w:r>
              <w:t xml:space="preserve">current </w:t>
            </w:r>
            <w:r w:rsidR="00CE1A1A">
              <w:t xml:space="preserve">challenges and opportunities for </w:t>
            </w:r>
            <w:r w:rsidR="00BC78BD">
              <w:t>primary care</w:t>
            </w:r>
            <w:r>
              <w:t>.</w:t>
            </w:r>
          </w:p>
        </w:tc>
      </w:tr>
      <w:tr w:rsidR="00E53B35" w14:paraId="360E2A78" w14:textId="77777777" w:rsidTr="00BC78BD">
        <w:tc>
          <w:tcPr>
            <w:tcW w:w="0" w:type="auto"/>
          </w:tcPr>
          <w:p w14:paraId="480D2C69" w14:textId="77777777" w:rsidR="00311D25" w:rsidRDefault="00311D25" w:rsidP="00311D25">
            <w:r>
              <w:t>Required reading(s)</w:t>
            </w:r>
          </w:p>
        </w:tc>
        <w:tc>
          <w:tcPr>
            <w:tcW w:w="0" w:type="auto"/>
          </w:tcPr>
          <w:p w14:paraId="6AA783E8" w14:textId="51E6D53D" w:rsidR="004F3D9A" w:rsidRDefault="004F3D9A" w:rsidP="00F60AF6">
            <w:proofErr w:type="spellStart"/>
            <w:r>
              <w:t>Starfield</w:t>
            </w:r>
            <w:proofErr w:type="spellEnd"/>
            <w:r>
              <w:t>, B. (1994). Is primary care essential? Lancet. 344:  1129-1133.</w:t>
            </w:r>
          </w:p>
          <w:p w14:paraId="377C3EB6" w14:textId="77777777" w:rsidR="004F3D9A" w:rsidRDefault="004F3D9A" w:rsidP="00F60AF6"/>
          <w:p w14:paraId="3C6D8FF6" w14:textId="77777777" w:rsidR="00F60AF6" w:rsidRPr="00F60AF6" w:rsidRDefault="00F60AF6" w:rsidP="00F60AF6">
            <w:proofErr w:type="spellStart"/>
            <w:r>
              <w:t>Bodenheimer</w:t>
            </w:r>
            <w:proofErr w:type="spellEnd"/>
            <w:r>
              <w:t xml:space="preserve">, T and Pham, HH. (2010). </w:t>
            </w:r>
            <w:r w:rsidRPr="00F60AF6">
              <w:t>Primary Care: Current Problems</w:t>
            </w:r>
            <w:r>
              <w:t xml:space="preserve"> </w:t>
            </w:r>
            <w:r w:rsidRPr="00F60AF6">
              <w:t>And Proposed Solutions</w:t>
            </w:r>
            <w:r>
              <w:t xml:space="preserve">. </w:t>
            </w:r>
            <w:r w:rsidRPr="00F60AF6">
              <w:rPr>
                <w:i/>
              </w:rPr>
              <w:t>Health Affairs</w:t>
            </w:r>
            <w:r>
              <w:rPr>
                <w:i/>
              </w:rPr>
              <w:t>.</w:t>
            </w:r>
            <w:r>
              <w:t>29 (5):  799-805.</w:t>
            </w:r>
          </w:p>
          <w:p w14:paraId="5238A5B6" w14:textId="77777777" w:rsidR="006C2DBB" w:rsidRDefault="006C2DBB" w:rsidP="00311D25"/>
          <w:p w14:paraId="623A0CAF" w14:textId="77777777" w:rsidR="00D615A2" w:rsidRDefault="00D615A2" w:rsidP="00311D25">
            <w:proofErr w:type="spellStart"/>
            <w:r>
              <w:t>Bodenheimer</w:t>
            </w:r>
            <w:proofErr w:type="spellEnd"/>
            <w:r>
              <w:t xml:space="preserve">, T. (2006). Primary Care—Will It Survive? </w:t>
            </w:r>
            <w:r w:rsidRPr="00BC78BD">
              <w:rPr>
                <w:i/>
              </w:rPr>
              <w:t xml:space="preserve">NEJM. </w:t>
            </w:r>
            <w:r>
              <w:t>355 (9):  861-864.</w:t>
            </w:r>
          </w:p>
          <w:p w14:paraId="6805800C" w14:textId="77777777" w:rsidR="00D615A2" w:rsidRPr="007D3013" w:rsidRDefault="00D615A2" w:rsidP="00311D25"/>
        </w:tc>
      </w:tr>
      <w:tr w:rsidR="00E53B35" w14:paraId="14EFF75F" w14:textId="77777777" w:rsidTr="00BC78BD">
        <w:tc>
          <w:tcPr>
            <w:tcW w:w="0" w:type="auto"/>
          </w:tcPr>
          <w:p w14:paraId="58801CD4" w14:textId="77777777" w:rsidR="00311D25" w:rsidRDefault="00311D25" w:rsidP="00311D25">
            <w:r>
              <w:t>Additional sources</w:t>
            </w:r>
          </w:p>
        </w:tc>
        <w:tc>
          <w:tcPr>
            <w:tcW w:w="0" w:type="auto"/>
          </w:tcPr>
          <w:p w14:paraId="66B790AD" w14:textId="4CC4BC60" w:rsidR="00E53B35" w:rsidRDefault="00E53B35" w:rsidP="00E53B3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t>Macinko</w:t>
            </w:r>
            <w:proofErr w:type="spellEnd"/>
            <w:r>
              <w:t xml:space="preserve">, J, </w:t>
            </w:r>
            <w:proofErr w:type="spellStart"/>
            <w:r>
              <w:t>Starfield</w:t>
            </w:r>
            <w:proofErr w:type="spellEnd"/>
            <w:r>
              <w:t xml:space="preserve">, B, and Shi, L. (2003). </w:t>
            </w:r>
            <w:r w:rsidRPr="00E53B35">
              <w:t>The Contribution of Primary Care Systems to Health Outcomes within Organization for Economic Cooperation and Development (OECD) Countries, 1970–1998</w:t>
            </w:r>
            <w:r>
              <w:t xml:space="preserve">. </w:t>
            </w:r>
            <w:r w:rsidRPr="00E53B35">
              <w:rPr>
                <w:rFonts w:ascii="Times" w:hAnsi="Times" w:cs="Times"/>
                <w:i/>
              </w:rPr>
              <w:t>HSR: Health Services Research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sz w:val="22"/>
                <w:szCs w:val="22"/>
              </w:rPr>
              <w:t xml:space="preserve">38 (3):  831-865. </w:t>
            </w:r>
          </w:p>
          <w:p w14:paraId="45DEC5AF" w14:textId="77777777" w:rsidR="00311D25" w:rsidRDefault="00A456B9" w:rsidP="00311D25">
            <w:pPr>
              <w:rPr>
                <w:bCs/>
              </w:rPr>
            </w:pPr>
            <w:r>
              <w:t xml:space="preserve">Berwick, D. (2009). </w:t>
            </w:r>
            <w:r w:rsidRPr="00BC78BD">
              <w:rPr>
                <w:bCs/>
              </w:rPr>
              <w:t xml:space="preserve">What ‘Patient-Centered’ Should Mean: Confessions Of An Extremist. </w:t>
            </w:r>
            <w:r w:rsidRPr="00BC78BD">
              <w:rPr>
                <w:bCs/>
                <w:i/>
              </w:rPr>
              <w:t>Health Affairs.</w:t>
            </w:r>
            <w:r w:rsidRPr="00BC78BD">
              <w:rPr>
                <w:bCs/>
              </w:rPr>
              <w:t>w555-w565.</w:t>
            </w:r>
          </w:p>
          <w:p w14:paraId="0E52AE28" w14:textId="77777777" w:rsidR="00F60AF6" w:rsidRPr="00BC78BD" w:rsidRDefault="00F60AF6" w:rsidP="00F60AF6">
            <w:pPr>
              <w:rPr>
                <w:bCs/>
              </w:rPr>
            </w:pPr>
          </w:p>
        </w:tc>
      </w:tr>
      <w:tr w:rsidR="00E53B35" w14:paraId="08C44CCF" w14:textId="77777777" w:rsidTr="00BC78BD">
        <w:tc>
          <w:tcPr>
            <w:tcW w:w="0" w:type="auto"/>
          </w:tcPr>
          <w:p w14:paraId="54F1ABE3" w14:textId="77777777" w:rsidR="00311D25" w:rsidRDefault="00311D25" w:rsidP="00311D25">
            <w:r>
              <w:t>Discussion Questions</w:t>
            </w:r>
          </w:p>
        </w:tc>
        <w:tc>
          <w:tcPr>
            <w:tcW w:w="0" w:type="auto"/>
          </w:tcPr>
          <w:p w14:paraId="565BFC07" w14:textId="77777777" w:rsidR="00997B4E" w:rsidRDefault="00997B4E" w:rsidP="00BC78BD">
            <w:pPr>
              <w:numPr>
                <w:ilvl w:val="0"/>
                <w:numId w:val="3"/>
              </w:numPr>
            </w:pPr>
            <w:r>
              <w:t>What role does primary care play in our current health system?</w:t>
            </w:r>
          </w:p>
          <w:p w14:paraId="21E08D35" w14:textId="77777777" w:rsidR="0028027B" w:rsidRDefault="0028027B" w:rsidP="00BC78BD">
            <w:pPr>
              <w:numPr>
                <w:ilvl w:val="0"/>
                <w:numId w:val="3"/>
              </w:numPr>
            </w:pPr>
            <w:r>
              <w:t>What is the role of primary care in high performing health systems?</w:t>
            </w:r>
          </w:p>
          <w:p w14:paraId="3E95FCFA" w14:textId="77777777" w:rsidR="000A3C4B" w:rsidRDefault="00997B4E" w:rsidP="00BC78BD">
            <w:pPr>
              <w:numPr>
                <w:ilvl w:val="0"/>
                <w:numId w:val="3"/>
              </w:numPr>
            </w:pPr>
            <w:r>
              <w:t xml:space="preserve">What are the </w:t>
            </w:r>
            <w:r w:rsidR="000A3C4B">
              <w:t xml:space="preserve">current challenges and opportunities for </w:t>
            </w:r>
            <w:r>
              <w:t>primary care</w:t>
            </w:r>
            <w:r w:rsidR="000A3C4B">
              <w:t xml:space="preserve"> medical practice</w:t>
            </w:r>
            <w:r>
              <w:t>?</w:t>
            </w:r>
          </w:p>
          <w:p w14:paraId="1B16CAAE" w14:textId="77777777" w:rsidR="000A3C4B" w:rsidRDefault="000A3C4B" w:rsidP="00BC78BD">
            <w:pPr>
              <w:numPr>
                <w:ilvl w:val="0"/>
                <w:numId w:val="3"/>
              </w:numPr>
            </w:pPr>
            <w:r>
              <w:t>What are the fundamental differences between care as envisioned in a PCMH and care as it is delivered by most primary care practices today?</w:t>
            </w:r>
          </w:p>
          <w:p w14:paraId="546A301B" w14:textId="77777777" w:rsidR="00997B4E" w:rsidRDefault="000A3C4B" w:rsidP="00BC78BD">
            <w:pPr>
              <w:numPr>
                <w:ilvl w:val="0"/>
                <w:numId w:val="3"/>
              </w:numPr>
            </w:pPr>
            <w:r>
              <w:t>How well does the PCMH model address the needs of our health system and promote the goal of health equity?</w:t>
            </w:r>
          </w:p>
        </w:tc>
      </w:tr>
    </w:tbl>
    <w:p w14:paraId="6DC3623C" w14:textId="77777777" w:rsidR="00311D25" w:rsidRDefault="00311D25" w:rsidP="00311D25"/>
    <w:p w14:paraId="7B9C8B1C" w14:textId="77777777" w:rsidR="00311D25" w:rsidRDefault="00311D25"/>
    <w:sectPr w:rsidR="00311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FED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87E3B"/>
    <w:multiLevelType w:val="hybridMultilevel"/>
    <w:tmpl w:val="658E9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52742"/>
    <w:multiLevelType w:val="hybridMultilevel"/>
    <w:tmpl w:val="9A4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793"/>
    <w:multiLevelType w:val="hybridMultilevel"/>
    <w:tmpl w:val="2E281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61CD6"/>
    <w:multiLevelType w:val="hybridMultilevel"/>
    <w:tmpl w:val="C3F2C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5"/>
    <w:rsid w:val="000A3C4B"/>
    <w:rsid w:val="00190C4F"/>
    <w:rsid w:val="0028027B"/>
    <w:rsid w:val="002C0EB3"/>
    <w:rsid w:val="00311D25"/>
    <w:rsid w:val="00455CF9"/>
    <w:rsid w:val="004F3D9A"/>
    <w:rsid w:val="006C2DBB"/>
    <w:rsid w:val="006F205D"/>
    <w:rsid w:val="006F243A"/>
    <w:rsid w:val="00781952"/>
    <w:rsid w:val="007D3013"/>
    <w:rsid w:val="00982BDE"/>
    <w:rsid w:val="00997B4E"/>
    <w:rsid w:val="009C12DD"/>
    <w:rsid w:val="00A456B9"/>
    <w:rsid w:val="00BC78BD"/>
    <w:rsid w:val="00C10A64"/>
    <w:rsid w:val="00CE1A1A"/>
    <w:rsid w:val="00CE43AA"/>
    <w:rsid w:val="00D615A2"/>
    <w:rsid w:val="00E53B35"/>
    <w:rsid w:val="00F60AF6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39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MSM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hheiman</dc:creator>
  <cp:keywords/>
  <cp:lastModifiedBy>Traci Nolte</cp:lastModifiedBy>
  <cp:revision>2</cp:revision>
  <dcterms:created xsi:type="dcterms:W3CDTF">2014-02-12T14:32:00Z</dcterms:created>
  <dcterms:modified xsi:type="dcterms:W3CDTF">2014-02-12T14:32:00Z</dcterms:modified>
</cp:coreProperties>
</file>