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9B49" w14:textId="651EE706" w:rsidR="00F628C1" w:rsidRDefault="00FB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9960" wp14:editId="417AFE84">
                <wp:simplePos x="0" y="0"/>
                <wp:positionH relativeFrom="column">
                  <wp:posOffset>-344774</wp:posOffset>
                </wp:positionH>
                <wp:positionV relativeFrom="paragraph">
                  <wp:posOffset>2053652</wp:posOffset>
                </wp:positionV>
                <wp:extent cx="6621780" cy="690746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6907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7793D" w14:textId="0A2D6F61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Application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FB4D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FB4D59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Associate Editor, Editorial Board</w:t>
                            </w:r>
                          </w:p>
                          <w:p w14:paraId="76FD2442" w14:textId="78D2F22C" w:rsidR="00FB4D59" w:rsidRPr="00FB4D59" w:rsidRDefault="00FB4D59" w:rsidP="00FB4D59">
                            <w:pPr>
                              <w:spacing w:line="276" w:lineRule="auto"/>
                              <w:ind w:left="720" w:firstLine="720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Family Medicine Residency Curriculum Resource</w:t>
                            </w:r>
                          </w:p>
                          <w:p w14:paraId="6864E73E" w14:textId="77777777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DBA090" w14:textId="492318DB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Associate editors are faculty, program directors, or associate program directors at US family medicine residency programs. Associate editors are appointed to 3-year terms by STFM and AFMRD. The appointments are renewable for an additional 3-year term.</w:t>
                            </w:r>
                            <w:r w:rsidRPr="00FB4D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4D5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Associate editors:</w:t>
                            </w:r>
                          </w:p>
                          <w:p w14:paraId="3783DC6C" w14:textId="77777777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ABB412" w14:textId="380D1A61" w:rsidR="00FB4D59" w:rsidRPr="00FB4D59" w:rsidRDefault="00FB4D59" w:rsidP="00F31D36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Review submitted curriculum (new and updates) and work directly with authors to refine content created in accordance with established guidelines.</w:t>
                            </w:r>
                          </w:p>
                          <w:p w14:paraId="2627BE7A" w14:textId="77777777" w:rsidR="00FB4D59" w:rsidRPr="00FB4D59" w:rsidRDefault="00FB4D59" w:rsidP="00F31D36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Participate in quarterly virtual or in-person meetings with the other editors and STFM staff in order to ensure the quality and timeliness of the resource. Travel expenses are reimbursed.</w:t>
                            </w:r>
                          </w:p>
                          <w:p w14:paraId="5DC3210A" w14:textId="77777777" w:rsidR="00FB4D59" w:rsidRPr="00FB4D59" w:rsidRDefault="00FB4D59" w:rsidP="00F31D36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Update recommended readings.</w:t>
                            </w:r>
                          </w:p>
                          <w:p w14:paraId="21D76ADB" w14:textId="58ABE02B" w:rsidR="00FB4D59" w:rsidRPr="00FB4D59" w:rsidRDefault="00FB4D59" w:rsidP="00F31D36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Offer new ideas for enhancing the resource</w:t>
                            </w:r>
                          </w:p>
                          <w:p w14:paraId="54C3AFA8" w14:textId="7236984B" w:rsidR="00FB4D59" w:rsidRPr="00FB4D59" w:rsidRDefault="00FB4D59" w:rsidP="00FB4D59">
                            <w:p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7D7467" w14:textId="0EF0A1B0" w:rsidR="00FB4D59" w:rsidRPr="00FB4D59" w:rsidRDefault="00FB4D59" w:rsidP="00FB4D59">
                            <w:p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Honorarium: $2,000/year</w:t>
                            </w:r>
                          </w:p>
                          <w:p w14:paraId="2DC0AB1E" w14:textId="77777777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1CF594" w14:textId="76835763" w:rsid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For consideration, send the following to Sandy Van Tuyl at </w:t>
                            </w:r>
                            <w:hyperlink r:id="rId6" w:history="1">
                              <w:r w:rsidRPr="00FB4D59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svantuyl@stfm.org</w:t>
                              </w:r>
                            </w:hyperlink>
                            <w:r w:rsidRPr="00FB4D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4D5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by October 19, 202</w:t>
                            </w:r>
                            <w:r w:rsidR="001A050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FB4D5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. If you have questions about your application, call Sandy Van Tuyl at (913) 800-5528.</w:t>
                            </w:r>
                          </w:p>
                          <w:p w14:paraId="72658BE3" w14:textId="77777777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05F414" w14:textId="77777777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Name: </w:t>
                            </w:r>
                          </w:p>
                          <w:p w14:paraId="7271576A" w14:textId="5602CE92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Degree (ex. MD, DO, PhD):</w:t>
                            </w:r>
                            <w:bookmarkStart w:id="0" w:name="_GoBack"/>
                            <w:bookmarkEnd w:id="0"/>
                          </w:p>
                          <w:p w14:paraId="01336789" w14:textId="77777777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Program:</w:t>
                            </w:r>
                          </w:p>
                          <w:p w14:paraId="2C17A725" w14:textId="4364D0E7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City, State: </w:t>
                            </w:r>
                          </w:p>
                          <w:p w14:paraId="22740F03" w14:textId="77777777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Primary role: </w:t>
                            </w:r>
                          </w:p>
                          <w:p w14:paraId="59709987" w14:textId="77777777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Email: </w:t>
                            </w:r>
                          </w:p>
                          <w:p w14:paraId="7157A975" w14:textId="643DDAFC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Phone: </w:t>
                            </w:r>
                          </w:p>
                          <w:p w14:paraId="45A9DCE2" w14:textId="4A66C91B" w:rsidR="00FB4D59" w:rsidRPr="00C6656F" w:rsidRDefault="00FB4D59" w:rsidP="00C6656F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656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Length of time in any family medicine faculty position:</w:t>
                            </w:r>
                          </w:p>
                          <w:p w14:paraId="2A34EB66" w14:textId="28E93D0B" w:rsidR="00FB4D59" w:rsidRPr="00C6656F" w:rsidRDefault="00FB4D59" w:rsidP="00C6656F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656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Previous committee or group experience (specify STFM, AFMRD, other non-profit, or other):</w:t>
                            </w:r>
                          </w:p>
                          <w:p w14:paraId="20045B6F" w14:textId="77777777" w:rsidR="00FB4D59" w:rsidRPr="00C6656F" w:rsidRDefault="00FB4D59" w:rsidP="00C6656F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656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Diverse representation on the Editorial Board is important for the education of our learners. Explain any unique qualifications, experiences, or characteristics that make you a strong candidate for this role:</w:t>
                            </w:r>
                          </w:p>
                          <w:p w14:paraId="271552B1" w14:textId="042754A9" w:rsidR="00FB4D59" w:rsidRPr="00C6656F" w:rsidRDefault="00FB4D59" w:rsidP="00FE0DF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656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Relevant scholarly activity:</w:t>
                            </w:r>
                          </w:p>
                          <w:p w14:paraId="78120BA4" w14:textId="77777777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FB4D59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</w:p>
                          <w:p w14:paraId="1B2EBD94" w14:textId="77777777" w:rsidR="00FB4D59" w:rsidRPr="00FB4D59" w:rsidRDefault="00FB4D59" w:rsidP="00FB4D59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09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161.7pt;width:521.4pt;height:54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" filled="f" stroked="f" strokeweight=".5pt">
                <v:textbox>
                  <w:txbxContent>
                    <w:p w14:paraId="2A57793D" w14:textId="0A2D6F61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Application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>:</w:t>
                      </w:r>
                      <w:r w:rsidRPr="00FB4D5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FB4D59">
                        <w:rPr>
                          <w:rFonts w:ascii="Arial" w:eastAsia="Times New Roman" w:hAnsi="Arial" w:cs="Arial"/>
                          <w:color w:val="000000"/>
                        </w:rPr>
                        <w:t>Associate Editor, Editorial Board</w:t>
                      </w:r>
                    </w:p>
                    <w:p w14:paraId="76FD2442" w14:textId="78D2F22C" w:rsidR="00FB4D59" w:rsidRPr="00FB4D59" w:rsidRDefault="00FB4D59" w:rsidP="00FB4D59">
                      <w:pPr>
                        <w:spacing w:line="276" w:lineRule="auto"/>
                        <w:ind w:left="720" w:firstLine="720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color w:val="000000"/>
                        </w:rPr>
                        <w:t>Family Medicine Residency Curriculum Resource</w:t>
                      </w:r>
                    </w:p>
                    <w:p w14:paraId="6864E73E" w14:textId="77777777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CDBA090" w14:textId="492318DB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Associate editors are faculty, program directors, or associate program directors at US family medicine residency programs. Associate editors are appointed to 3-year terms by STFM and AFMRD. The appointments are renewable for an additional 3-year term.</w:t>
                      </w:r>
                      <w:r w:rsidRPr="00FB4D5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B4D5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Associate editors:</w:t>
                      </w:r>
                    </w:p>
                    <w:p w14:paraId="3783DC6C" w14:textId="77777777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10ABB412" w14:textId="380D1A61" w:rsidR="00FB4D59" w:rsidRPr="00FB4D59" w:rsidRDefault="00FB4D59" w:rsidP="00F31D36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Review submitted curriculum (new and updates) and work directly with authors to refine content created in accordance with established guidelines.</w:t>
                      </w:r>
                    </w:p>
                    <w:p w14:paraId="2627BE7A" w14:textId="77777777" w:rsidR="00FB4D59" w:rsidRPr="00FB4D59" w:rsidRDefault="00FB4D59" w:rsidP="00F31D36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Participate in quarterly virtual or in-person meetings with the other editors and STFM staff in order to ensure the quality and timeliness of the resource. Travel expenses are reimbursed.</w:t>
                      </w:r>
                    </w:p>
                    <w:p w14:paraId="5DC3210A" w14:textId="77777777" w:rsidR="00FB4D59" w:rsidRPr="00FB4D59" w:rsidRDefault="00FB4D59" w:rsidP="00F31D36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Update recommended readings.</w:t>
                      </w:r>
                    </w:p>
                    <w:p w14:paraId="21D76ADB" w14:textId="58ABE02B" w:rsidR="00FB4D59" w:rsidRPr="00FB4D59" w:rsidRDefault="00FB4D59" w:rsidP="00F31D36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Offer new ideas for enhancing the resource</w:t>
                      </w:r>
                    </w:p>
                    <w:p w14:paraId="54C3AFA8" w14:textId="7236984B" w:rsidR="00FB4D59" w:rsidRPr="00FB4D59" w:rsidRDefault="00FB4D59" w:rsidP="00FB4D59">
                      <w:p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37D7467" w14:textId="0EF0A1B0" w:rsidR="00FB4D59" w:rsidRPr="00FB4D59" w:rsidRDefault="00FB4D59" w:rsidP="00FB4D59">
                      <w:p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Honorarium: $2,000/year</w:t>
                      </w:r>
                    </w:p>
                    <w:p w14:paraId="2DC0AB1E" w14:textId="77777777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411CF594" w14:textId="76835763" w:rsid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For consideration, send the following to Sandy Van Tuyl at </w:t>
                      </w:r>
                      <w:hyperlink r:id="rId7" w:history="1">
                        <w:r w:rsidRPr="00FB4D59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svantuyl@stfm.org</w:t>
                        </w:r>
                      </w:hyperlink>
                      <w:r w:rsidRPr="00FB4D5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B4D5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by October 19, 202</w:t>
                      </w:r>
                      <w:r w:rsidR="001A050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Pr="00FB4D5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 If you have questions about your application, call Sandy Van Tuyl at (913) 800-5528.</w:t>
                      </w:r>
                    </w:p>
                    <w:p w14:paraId="72658BE3" w14:textId="77777777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F05F414" w14:textId="77777777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Name: </w:t>
                      </w:r>
                    </w:p>
                    <w:p w14:paraId="7271576A" w14:textId="5602CE92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Degree (ex. MD, DO, PhD):</w:t>
                      </w:r>
                      <w:bookmarkStart w:id="1" w:name="_GoBack"/>
                      <w:bookmarkEnd w:id="1"/>
                    </w:p>
                    <w:p w14:paraId="01336789" w14:textId="77777777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Program:</w:t>
                      </w:r>
                    </w:p>
                    <w:p w14:paraId="2C17A725" w14:textId="4364D0E7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City, State: </w:t>
                      </w:r>
                    </w:p>
                    <w:p w14:paraId="22740F03" w14:textId="77777777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Primary role: </w:t>
                      </w:r>
                    </w:p>
                    <w:p w14:paraId="59709987" w14:textId="77777777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Email: </w:t>
                      </w:r>
                    </w:p>
                    <w:p w14:paraId="7157A975" w14:textId="643DDAFC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Phone: </w:t>
                      </w:r>
                    </w:p>
                    <w:p w14:paraId="45A9DCE2" w14:textId="4A66C91B" w:rsidR="00FB4D59" w:rsidRPr="00C6656F" w:rsidRDefault="00FB4D59" w:rsidP="00C6656F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6656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Length of time in any family medicine faculty position:</w:t>
                      </w:r>
                    </w:p>
                    <w:p w14:paraId="2A34EB66" w14:textId="28E93D0B" w:rsidR="00FB4D59" w:rsidRPr="00C6656F" w:rsidRDefault="00FB4D59" w:rsidP="00C6656F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6656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Previous committee or group experience (specify STFM, AFMRD, other non-profit, or other):</w:t>
                      </w:r>
                    </w:p>
                    <w:p w14:paraId="20045B6F" w14:textId="77777777" w:rsidR="00FB4D59" w:rsidRPr="00C6656F" w:rsidRDefault="00FB4D59" w:rsidP="00C6656F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6656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Diverse representation on the Editorial Board is important for the education of our learners. Explain any unique qualifications, experiences, or characteristics that make you a strong candidate for this role:</w:t>
                      </w:r>
                    </w:p>
                    <w:p w14:paraId="271552B1" w14:textId="042754A9" w:rsidR="00FB4D59" w:rsidRPr="00C6656F" w:rsidRDefault="00FB4D59" w:rsidP="00FE0DF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6656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Relevant scholarly activity:</w:t>
                      </w:r>
                    </w:p>
                    <w:p w14:paraId="78120BA4" w14:textId="77777777" w:rsidR="00FB4D59" w:rsidRPr="00FB4D59" w:rsidRDefault="00FB4D59" w:rsidP="00FB4D59">
                      <w:pPr>
                        <w:spacing w:line="276" w:lineRule="auto"/>
                        <w:rPr>
                          <w:rFonts w:ascii="Arial" w:eastAsia="Times New Roman" w:hAnsi="Arial" w:cs="Arial"/>
                        </w:rPr>
                      </w:pPr>
                      <w:r w:rsidRPr="00FB4D59">
                        <w:rPr>
                          <w:rFonts w:ascii="Arial" w:eastAsia="Times New Roman" w:hAnsi="Arial" w:cs="Arial"/>
                        </w:rPr>
                        <w:br/>
                      </w:r>
                    </w:p>
                    <w:p w14:paraId="1B2EBD94" w14:textId="77777777" w:rsidR="00FB4D59" w:rsidRPr="00FB4D59" w:rsidRDefault="00FB4D59" w:rsidP="00FB4D59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256B5B" wp14:editId="25E92021">
            <wp:simplePos x="0" y="0"/>
            <wp:positionH relativeFrom="column">
              <wp:posOffset>-269823</wp:posOffset>
            </wp:positionH>
            <wp:positionV relativeFrom="paragraph">
              <wp:posOffset>-299804</wp:posOffset>
            </wp:positionV>
            <wp:extent cx="6543370" cy="1963711"/>
            <wp:effectExtent l="0" t="0" r="0" b="508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208" cy="19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28C1" w:rsidSect="00C1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5AA3"/>
    <w:multiLevelType w:val="multilevel"/>
    <w:tmpl w:val="CA5C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F77C5"/>
    <w:multiLevelType w:val="multilevel"/>
    <w:tmpl w:val="3F90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07FBB"/>
    <w:multiLevelType w:val="multilevel"/>
    <w:tmpl w:val="DB66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A2302"/>
    <w:multiLevelType w:val="hybridMultilevel"/>
    <w:tmpl w:val="676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895A0C"/>
    <w:multiLevelType w:val="multilevel"/>
    <w:tmpl w:val="9358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7275B"/>
    <w:multiLevelType w:val="multilevel"/>
    <w:tmpl w:val="042C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16"/>
    <w:rsid w:val="000D0216"/>
    <w:rsid w:val="001A0508"/>
    <w:rsid w:val="00B8522C"/>
    <w:rsid w:val="00C16309"/>
    <w:rsid w:val="00C6656F"/>
    <w:rsid w:val="00F31D36"/>
    <w:rsid w:val="00F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5722"/>
  <w14:defaultImageDpi w14:val="32767"/>
  <w15:chartTrackingRefBased/>
  <w15:docId w15:val="{84BD4C27-0D5D-2E42-9A8D-38B05147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B4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vantuyl@stf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antuyl@stfm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3AEA6F-F12F-4BB4-93E4-EB346427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jbeets@stfm.org</dc:creator>
  <cp:keywords/>
  <dc:description/>
  <cp:lastModifiedBy>STFM_Staff3</cp:lastModifiedBy>
  <cp:revision>2</cp:revision>
  <dcterms:created xsi:type="dcterms:W3CDTF">2020-09-11T18:40:00Z</dcterms:created>
  <dcterms:modified xsi:type="dcterms:W3CDTF">2020-09-11T18:40:00Z</dcterms:modified>
</cp:coreProperties>
</file>