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49D0" w14:textId="77777777" w:rsidR="002C2B17" w:rsidRDefault="002C2B17">
      <w:pPr>
        <w:pStyle w:val="BodyText"/>
        <w:spacing w:before="1"/>
        <w:rPr>
          <w:rFonts w:ascii="Times New Roman"/>
          <w:sz w:val="29"/>
        </w:rPr>
      </w:pPr>
    </w:p>
    <w:p w14:paraId="24D086E2" w14:textId="65A7F487" w:rsidR="002C2B17" w:rsidRDefault="00AA2186" w:rsidP="006A04C9">
      <w:pPr>
        <w:spacing w:before="93"/>
        <w:ind w:left="100"/>
        <w:jc w:val="center"/>
        <w:rPr>
          <w:b/>
          <w:sz w:val="24"/>
        </w:rPr>
      </w:pPr>
      <w:r>
        <w:rPr>
          <w:b/>
          <w:sz w:val="24"/>
        </w:rPr>
        <w:t>Nomination Form for 202</w:t>
      </w:r>
      <w:r w:rsidR="00D96E4E">
        <w:rPr>
          <w:b/>
          <w:sz w:val="24"/>
        </w:rPr>
        <w:t>4</w:t>
      </w:r>
      <w:r w:rsidR="009C0394">
        <w:rPr>
          <w:b/>
          <w:sz w:val="24"/>
        </w:rPr>
        <w:t xml:space="preserve"> </w:t>
      </w:r>
      <w:r>
        <w:rPr>
          <w:b/>
          <w:sz w:val="24"/>
        </w:rPr>
        <w:t>STFM Committees</w:t>
      </w:r>
    </w:p>
    <w:p w14:paraId="3AAAD1E2" w14:textId="77777777" w:rsidR="002C2B17" w:rsidRPr="00605259" w:rsidRDefault="00AA2186">
      <w:pPr>
        <w:pStyle w:val="Heading1"/>
        <w:spacing w:before="0"/>
        <w:rPr>
          <w:rFonts w:ascii="Helvetica" w:hAnsi="Helvetica"/>
          <w:sz w:val="20"/>
          <w:szCs w:val="20"/>
        </w:rPr>
      </w:pPr>
      <w:r w:rsidRPr="00605259">
        <w:rPr>
          <w:rFonts w:ascii="Helvetica" w:hAnsi="Helvetica"/>
          <w:sz w:val="20"/>
          <w:szCs w:val="20"/>
        </w:rPr>
        <w:t>Date:</w:t>
      </w:r>
    </w:p>
    <w:p w14:paraId="4642AE3B" w14:textId="77777777" w:rsidR="002C2B17" w:rsidRPr="00605259" w:rsidRDefault="002C2B17">
      <w:pPr>
        <w:pStyle w:val="BodyText"/>
        <w:spacing w:before="5"/>
        <w:rPr>
          <w:rFonts w:ascii="Helvetica" w:hAnsi="Helvetica"/>
          <w:b/>
          <w:sz w:val="20"/>
          <w:szCs w:val="20"/>
        </w:rPr>
      </w:pPr>
    </w:p>
    <w:p w14:paraId="0722F331" w14:textId="77777777" w:rsidR="002C2B17" w:rsidRPr="00605259" w:rsidRDefault="00AA2186">
      <w:pPr>
        <w:tabs>
          <w:tab w:val="left" w:pos="6939"/>
        </w:tabs>
        <w:ind w:left="100"/>
        <w:rPr>
          <w:rFonts w:ascii="Helvetica" w:hAnsi="Helvetica"/>
          <w:b/>
          <w:sz w:val="20"/>
          <w:szCs w:val="20"/>
        </w:rPr>
      </w:pPr>
      <w:r w:rsidRPr="00605259">
        <w:rPr>
          <w:rFonts w:ascii="Helvetica" w:hAnsi="Helvetica"/>
          <w:b/>
          <w:sz w:val="20"/>
          <w:szCs w:val="20"/>
        </w:rPr>
        <w:t>Name:</w:t>
      </w:r>
      <w:r w:rsidRPr="00605259">
        <w:rPr>
          <w:rFonts w:ascii="Helvetica" w:hAnsi="Helvetica"/>
          <w:b/>
          <w:sz w:val="20"/>
          <w:szCs w:val="20"/>
        </w:rPr>
        <w:tab/>
        <w:t>Degree(s):</w:t>
      </w:r>
    </w:p>
    <w:p w14:paraId="62D84589"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Institution:</w:t>
      </w:r>
    </w:p>
    <w:p w14:paraId="1DF09574"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City and State:</w:t>
      </w:r>
    </w:p>
    <w:p w14:paraId="31A24035" w14:textId="77777777" w:rsidR="002C2B17" w:rsidRPr="00605259" w:rsidRDefault="00AA2186">
      <w:pPr>
        <w:spacing w:before="8"/>
        <w:ind w:left="100"/>
        <w:rPr>
          <w:rFonts w:ascii="Helvetica" w:hAnsi="Helvetica"/>
          <w:b/>
          <w:sz w:val="20"/>
          <w:szCs w:val="20"/>
        </w:rPr>
      </w:pPr>
      <w:r w:rsidRPr="00605259">
        <w:rPr>
          <w:rFonts w:ascii="Helvetica" w:hAnsi="Helvetica"/>
          <w:b/>
          <w:sz w:val="20"/>
          <w:szCs w:val="20"/>
        </w:rPr>
        <w:t>Primary Role:</w:t>
      </w:r>
    </w:p>
    <w:p w14:paraId="38860C84"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Email:</w:t>
      </w:r>
    </w:p>
    <w:p w14:paraId="099B06F0" w14:textId="77777777" w:rsidR="002C2B17" w:rsidRPr="00605259" w:rsidRDefault="00AA2186">
      <w:pPr>
        <w:spacing w:before="9"/>
        <w:ind w:left="100"/>
        <w:rPr>
          <w:rFonts w:ascii="Helvetica" w:hAnsi="Helvetica"/>
          <w:b/>
          <w:sz w:val="20"/>
          <w:szCs w:val="20"/>
        </w:rPr>
      </w:pPr>
      <w:r w:rsidRPr="00605259">
        <w:rPr>
          <w:rFonts w:ascii="Helvetica" w:hAnsi="Helvetica"/>
          <w:b/>
          <w:sz w:val="20"/>
          <w:szCs w:val="20"/>
        </w:rPr>
        <w:t>Phone:</w:t>
      </w:r>
    </w:p>
    <w:p w14:paraId="1B65D6A5" w14:textId="77777777" w:rsidR="002C2B17" w:rsidRPr="005D40B8" w:rsidRDefault="002C2B17">
      <w:pPr>
        <w:pStyle w:val="BodyText"/>
        <w:spacing w:before="5"/>
        <w:rPr>
          <w:b/>
          <w:sz w:val="23"/>
        </w:rPr>
      </w:pPr>
    </w:p>
    <w:p w14:paraId="67DC5B2C" w14:textId="49CEC8B8" w:rsidR="00661467" w:rsidRPr="006A04C9" w:rsidRDefault="00AA2186">
      <w:pPr>
        <w:spacing w:line="254" w:lineRule="auto"/>
        <w:ind w:left="100" w:right="87"/>
        <w:rPr>
          <w:b/>
          <w:sz w:val="20"/>
          <w:szCs w:val="20"/>
        </w:rPr>
      </w:pPr>
      <w:r w:rsidRPr="006A04C9">
        <w:rPr>
          <w:b/>
          <w:sz w:val="20"/>
          <w:szCs w:val="20"/>
        </w:rPr>
        <w:t>Committee</w:t>
      </w:r>
      <w:r w:rsidR="00661467" w:rsidRPr="006A04C9">
        <w:rPr>
          <w:b/>
          <w:sz w:val="20"/>
          <w:szCs w:val="20"/>
        </w:rPr>
        <w:t xml:space="preserve"> Openings</w:t>
      </w:r>
    </w:p>
    <w:p w14:paraId="2CE826EC" w14:textId="6F7BD419" w:rsidR="002C2B17" w:rsidRDefault="00AA2186">
      <w:pPr>
        <w:spacing w:line="254" w:lineRule="auto"/>
        <w:ind w:left="100" w:right="87"/>
        <w:rPr>
          <w:sz w:val="20"/>
          <w:szCs w:val="20"/>
        </w:rPr>
      </w:pPr>
      <w:r w:rsidRPr="006A04C9">
        <w:rPr>
          <w:sz w:val="20"/>
          <w:szCs w:val="20"/>
        </w:rPr>
        <w:t>What follows are the STFM standing committees that have openings for new members for 2022. Committee members serve a 2-year term and are eligible for an additional 2-year term based on an invitation by the committee chair, acceptance by the individual, and approval by the STFM Board of Directors.</w:t>
      </w:r>
      <w:r w:rsidR="00651B3D" w:rsidRPr="006A04C9">
        <w:rPr>
          <w:sz w:val="20"/>
          <w:szCs w:val="20"/>
        </w:rPr>
        <w:t xml:space="preserve"> Committee members must be a member of STFM.</w:t>
      </w:r>
    </w:p>
    <w:p w14:paraId="0EBE8556" w14:textId="77777777" w:rsidR="00605259" w:rsidRDefault="00605259" w:rsidP="00605259">
      <w:pPr>
        <w:spacing w:line="254" w:lineRule="auto"/>
        <w:ind w:left="100" w:right="87"/>
        <w:rPr>
          <w:sz w:val="20"/>
          <w:szCs w:val="20"/>
        </w:rPr>
      </w:pPr>
    </w:p>
    <w:p w14:paraId="50F3B290" w14:textId="342BC1F5" w:rsidR="002A6282" w:rsidRPr="00605259" w:rsidRDefault="002A6282" w:rsidP="002A6282">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2A6282">
        <w:rPr>
          <w:b/>
          <w:bCs/>
          <w:sz w:val="20"/>
          <w:szCs w:val="20"/>
        </w:rPr>
        <w:t>Diversity, Equity, Inclusi</w:t>
      </w:r>
      <w:r>
        <w:rPr>
          <w:b/>
          <w:bCs/>
          <w:sz w:val="20"/>
          <w:szCs w:val="20"/>
        </w:rPr>
        <w:t>on</w:t>
      </w:r>
      <w:r w:rsidRPr="002A6282">
        <w:rPr>
          <w:b/>
          <w:bCs/>
          <w:sz w:val="20"/>
          <w:szCs w:val="20"/>
        </w:rPr>
        <w:t>, and Accessibility (DEIA)</w:t>
      </w:r>
      <w:r w:rsidRPr="00072863">
        <w:rPr>
          <w:b/>
          <w:bCs/>
          <w:sz w:val="20"/>
          <w:szCs w:val="20"/>
        </w:rPr>
        <w:t>:</w:t>
      </w:r>
      <w:r w:rsidRPr="00605259">
        <w:rPr>
          <w:sz w:val="20"/>
          <w:szCs w:val="20"/>
        </w:rPr>
        <w:t xml:space="preserve"> </w:t>
      </w:r>
      <w:r>
        <w:rPr>
          <w:sz w:val="20"/>
          <w:szCs w:val="20"/>
        </w:rPr>
        <w:t>One</w:t>
      </w:r>
      <w:r w:rsidRPr="00605259">
        <w:rPr>
          <w:sz w:val="20"/>
          <w:szCs w:val="20"/>
        </w:rPr>
        <w:t xml:space="preserve"> </w:t>
      </w:r>
      <w:proofErr w:type="gramStart"/>
      <w:r w:rsidRPr="00605259">
        <w:rPr>
          <w:sz w:val="20"/>
          <w:szCs w:val="20"/>
        </w:rPr>
        <w:t>opening</w:t>
      </w:r>
      <w:proofErr w:type="gramEnd"/>
      <w:r>
        <w:rPr>
          <w:sz w:val="20"/>
          <w:szCs w:val="20"/>
        </w:rPr>
        <w:t xml:space="preserve"> </w:t>
      </w:r>
      <w:r w:rsidRPr="00605259">
        <w:rPr>
          <w:sz w:val="20"/>
          <w:szCs w:val="20"/>
        </w:rPr>
        <w:t xml:space="preserve">   </w:t>
      </w:r>
    </w:p>
    <w:p w14:paraId="66B1E038" w14:textId="71DA7E08" w:rsidR="002A6282" w:rsidRDefault="006D2A95" w:rsidP="00605259">
      <w:pPr>
        <w:spacing w:line="254" w:lineRule="auto"/>
        <w:ind w:left="100" w:right="87"/>
        <w:rPr>
          <w:sz w:val="20"/>
          <w:szCs w:val="20"/>
        </w:rPr>
      </w:pPr>
      <w:r>
        <w:rPr>
          <w:sz w:val="20"/>
          <w:szCs w:val="20"/>
        </w:rPr>
        <w:t>Oversees</w:t>
      </w:r>
      <w:r w:rsidRPr="006D2A95">
        <w:rPr>
          <w:sz w:val="20"/>
          <w:szCs w:val="20"/>
        </w:rPr>
        <w:t xml:space="preserve"> DEIA activities and </w:t>
      </w:r>
      <w:proofErr w:type="gramStart"/>
      <w:r w:rsidRPr="006D2A95">
        <w:rPr>
          <w:sz w:val="20"/>
          <w:szCs w:val="20"/>
        </w:rPr>
        <w:t>specific</w:t>
      </w:r>
      <w:proofErr w:type="gramEnd"/>
      <w:r w:rsidRPr="006D2A95">
        <w:rPr>
          <w:sz w:val="20"/>
          <w:szCs w:val="20"/>
        </w:rPr>
        <w:t xml:space="preserve"> underrepresented in medicine activities for the Society.</w:t>
      </w:r>
    </w:p>
    <w:p w14:paraId="573B2844" w14:textId="77777777" w:rsidR="006D2A95" w:rsidRDefault="006D2A95" w:rsidP="00605259">
      <w:pPr>
        <w:spacing w:line="254" w:lineRule="auto"/>
        <w:ind w:left="100" w:right="87"/>
        <w:rPr>
          <w:sz w:val="20"/>
          <w:szCs w:val="20"/>
        </w:rPr>
      </w:pPr>
    </w:p>
    <w:p w14:paraId="6F7002CE" w14:textId="09D19848"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Graduate Medical Education:</w:t>
      </w:r>
      <w:r w:rsidRPr="00605259">
        <w:rPr>
          <w:sz w:val="20"/>
          <w:szCs w:val="20"/>
        </w:rPr>
        <w:t xml:space="preserve"> </w:t>
      </w:r>
      <w:r w:rsidR="00DF2459">
        <w:rPr>
          <w:sz w:val="20"/>
          <w:szCs w:val="20"/>
        </w:rPr>
        <w:t>Two</w:t>
      </w:r>
      <w:r w:rsidRPr="00605259">
        <w:rPr>
          <w:sz w:val="20"/>
          <w:szCs w:val="20"/>
        </w:rPr>
        <w:t xml:space="preserve"> opening</w:t>
      </w:r>
      <w:r w:rsidR="002A7642">
        <w:rPr>
          <w:sz w:val="20"/>
          <w:szCs w:val="20"/>
        </w:rPr>
        <w:t>s</w:t>
      </w:r>
      <w:r w:rsidRPr="00605259">
        <w:rPr>
          <w:sz w:val="20"/>
          <w:szCs w:val="20"/>
        </w:rPr>
        <w:t xml:space="preserve">      </w:t>
      </w:r>
    </w:p>
    <w:p w14:paraId="37289C7C" w14:textId="77777777" w:rsidR="00605259" w:rsidRPr="00605259" w:rsidRDefault="00605259" w:rsidP="00605259">
      <w:pPr>
        <w:spacing w:line="254" w:lineRule="auto"/>
        <w:ind w:left="100" w:right="87"/>
        <w:rPr>
          <w:sz w:val="20"/>
          <w:szCs w:val="20"/>
        </w:rPr>
      </w:pPr>
      <w:r w:rsidRPr="00605259">
        <w:rPr>
          <w:sz w:val="20"/>
          <w:szCs w:val="20"/>
        </w:rPr>
        <w:t xml:space="preserve">Provides insight and resources to address the issues and needs of family medicine residency educators and their </w:t>
      </w:r>
      <w:proofErr w:type="gramStart"/>
      <w:r w:rsidRPr="00605259">
        <w:rPr>
          <w:sz w:val="20"/>
          <w:szCs w:val="20"/>
        </w:rPr>
        <w:t>programs</w:t>
      </w:r>
      <w:proofErr w:type="gramEnd"/>
    </w:p>
    <w:p w14:paraId="2C08206F" w14:textId="77777777" w:rsidR="00605259" w:rsidRPr="00605259" w:rsidRDefault="00605259" w:rsidP="00605259">
      <w:pPr>
        <w:spacing w:line="254" w:lineRule="auto"/>
        <w:ind w:left="100" w:right="87"/>
        <w:rPr>
          <w:sz w:val="20"/>
          <w:szCs w:val="20"/>
        </w:rPr>
      </w:pPr>
    </w:p>
    <w:p w14:paraId="4ED0FE91" w14:textId="6D05EEF2"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Medical Student Education Committee:</w:t>
      </w:r>
      <w:r w:rsidRPr="00605259">
        <w:rPr>
          <w:sz w:val="20"/>
          <w:szCs w:val="20"/>
        </w:rPr>
        <w:t xml:space="preserve"> </w:t>
      </w:r>
      <w:r w:rsidR="00705493">
        <w:rPr>
          <w:sz w:val="20"/>
          <w:szCs w:val="20"/>
        </w:rPr>
        <w:t xml:space="preserve">Three </w:t>
      </w:r>
      <w:r w:rsidRPr="00605259">
        <w:rPr>
          <w:sz w:val="20"/>
          <w:szCs w:val="20"/>
        </w:rPr>
        <w:t xml:space="preserve">openings     </w:t>
      </w:r>
    </w:p>
    <w:p w14:paraId="42C2DC03" w14:textId="77777777" w:rsidR="00605259" w:rsidRPr="00605259" w:rsidRDefault="00605259" w:rsidP="00605259">
      <w:pPr>
        <w:spacing w:line="254" w:lineRule="auto"/>
        <w:ind w:left="100" w:right="87"/>
        <w:rPr>
          <w:sz w:val="20"/>
          <w:szCs w:val="20"/>
        </w:rPr>
      </w:pPr>
      <w:r w:rsidRPr="00605259">
        <w:rPr>
          <w:sz w:val="20"/>
          <w:szCs w:val="20"/>
        </w:rPr>
        <w:t>Provides insight and resources to address the needs of family medicine departments and educators, plans the Conference on Medical Student Education, and organizes the STFM track for the National Conference of Family Medicine Residents and Medical Students</w:t>
      </w:r>
    </w:p>
    <w:p w14:paraId="487F490A" w14:textId="77777777" w:rsidR="00605259" w:rsidRPr="00605259" w:rsidRDefault="00605259" w:rsidP="00605259">
      <w:pPr>
        <w:spacing w:line="254" w:lineRule="auto"/>
        <w:ind w:left="100" w:right="87"/>
        <w:rPr>
          <w:sz w:val="20"/>
          <w:szCs w:val="20"/>
        </w:rPr>
      </w:pPr>
    </w:p>
    <w:p w14:paraId="5621D854" w14:textId="4A71042B" w:rsidR="00605259" w:rsidRPr="00605259" w:rsidRDefault="00605259" w:rsidP="00605259">
      <w:pPr>
        <w:spacing w:line="254" w:lineRule="auto"/>
        <w:ind w:left="100" w:right="87"/>
        <w:rPr>
          <w:sz w:val="20"/>
          <w:szCs w:val="20"/>
        </w:rPr>
      </w:pPr>
      <w:r>
        <w:rPr>
          <w:sz w:val="20"/>
          <w:szCs w:val="20"/>
        </w:rPr>
        <w:sym w:font="Wingdings" w:char="F0A8"/>
      </w:r>
      <w:r>
        <w:rPr>
          <w:sz w:val="20"/>
          <w:szCs w:val="20"/>
        </w:rPr>
        <w:t xml:space="preserve">   </w:t>
      </w:r>
      <w:r>
        <w:rPr>
          <w:sz w:val="20"/>
          <w:szCs w:val="20"/>
        </w:rPr>
        <w:tab/>
      </w:r>
      <w:r w:rsidRPr="00072863">
        <w:rPr>
          <w:b/>
          <w:bCs/>
          <w:sz w:val="20"/>
          <w:szCs w:val="20"/>
        </w:rPr>
        <w:t>Program:</w:t>
      </w:r>
      <w:r w:rsidRPr="00605259">
        <w:rPr>
          <w:sz w:val="20"/>
          <w:szCs w:val="20"/>
        </w:rPr>
        <w:t xml:space="preserve"> </w:t>
      </w:r>
      <w:r w:rsidR="00ED0780">
        <w:rPr>
          <w:sz w:val="20"/>
          <w:szCs w:val="20"/>
        </w:rPr>
        <w:t>Two</w:t>
      </w:r>
      <w:r w:rsidRPr="00605259">
        <w:rPr>
          <w:sz w:val="20"/>
          <w:szCs w:val="20"/>
        </w:rPr>
        <w:t xml:space="preserve"> opening</w:t>
      </w:r>
      <w:r w:rsidR="00ED0780">
        <w:rPr>
          <w:sz w:val="20"/>
          <w:szCs w:val="20"/>
        </w:rPr>
        <w:t>s</w:t>
      </w:r>
      <w:r w:rsidR="002A7642">
        <w:rPr>
          <w:sz w:val="20"/>
          <w:szCs w:val="20"/>
        </w:rPr>
        <w:t xml:space="preserve"> </w:t>
      </w:r>
      <w:r w:rsidRPr="00605259">
        <w:rPr>
          <w:sz w:val="20"/>
          <w:szCs w:val="20"/>
        </w:rPr>
        <w:t xml:space="preserve">  </w:t>
      </w:r>
    </w:p>
    <w:p w14:paraId="6B74E43B" w14:textId="5A54C5F0" w:rsidR="00605259" w:rsidRDefault="00605259" w:rsidP="00605259">
      <w:pPr>
        <w:spacing w:line="254" w:lineRule="auto"/>
        <w:ind w:left="100" w:right="87"/>
        <w:rPr>
          <w:sz w:val="20"/>
          <w:szCs w:val="20"/>
        </w:rPr>
      </w:pPr>
      <w:r w:rsidRPr="00605259">
        <w:rPr>
          <w:sz w:val="20"/>
          <w:szCs w:val="20"/>
        </w:rPr>
        <w:t xml:space="preserve">Reviews submissions and plans the Annual Spring Conference, which serves as a showcase for the latest developments in family medicine education and </w:t>
      </w:r>
      <w:proofErr w:type="gramStart"/>
      <w:r w:rsidRPr="00605259">
        <w:rPr>
          <w:sz w:val="20"/>
          <w:szCs w:val="20"/>
        </w:rPr>
        <w:t>research</w:t>
      </w:r>
      <w:proofErr w:type="gramEnd"/>
      <w:r w:rsidRPr="00605259">
        <w:rPr>
          <w:sz w:val="20"/>
          <w:szCs w:val="20"/>
        </w:rPr>
        <w:t xml:space="preserve">  </w:t>
      </w:r>
    </w:p>
    <w:p w14:paraId="569B822B" w14:textId="77777777" w:rsidR="00605259" w:rsidRPr="00605259" w:rsidRDefault="00605259" w:rsidP="00605259">
      <w:pPr>
        <w:spacing w:line="254" w:lineRule="auto"/>
        <w:ind w:left="100" w:right="87"/>
        <w:rPr>
          <w:sz w:val="20"/>
          <w:szCs w:val="20"/>
        </w:rPr>
      </w:pPr>
    </w:p>
    <w:p w14:paraId="26DDA289" w14:textId="50AFF404" w:rsidR="00605259" w:rsidRPr="00605259" w:rsidRDefault="00605259" w:rsidP="00605259">
      <w:pPr>
        <w:pStyle w:val="ListParagraph"/>
        <w:numPr>
          <w:ilvl w:val="0"/>
          <w:numId w:val="2"/>
        </w:numPr>
        <w:spacing w:line="254" w:lineRule="auto"/>
        <w:ind w:left="720" w:right="87" w:hanging="630"/>
        <w:rPr>
          <w:b/>
          <w:bCs/>
          <w:sz w:val="20"/>
          <w:szCs w:val="20"/>
        </w:rPr>
      </w:pPr>
      <w:r w:rsidRPr="00072863">
        <w:rPr>
          <w:b/>
          <w:bCs/>
          <w:sz w:val="20"/>
          <w:szCs w:val="20"/>
        </w:rPr>
        <w:t>Research Fellow:</w:t>
      </w:r>
      <w:r w:rsidRPr="00605259">
        <w:rPr>
          <w:sz w:val="20"/>
          <w:szCs w:val="20"/>
        </w:rPr>
        <w:t xml:space="preserve"> One opening </w:t>
      </w:r>
      <w:r w:rsidRPr="00605259">
        <w:rPr>
          <w:b/>
          <w:bCs/>
          <w:sz w:val="20"/>
          <w:szCs w:val="20"/>
        </w:rPr>
        <w:t xml:space="preserve">(NOTE: One-Year Term)    </w:t>
      </w:r>
    </w:p>
    <w:p w14:paraId="48B78EE2" w14:textId="563691AD" w:rsidR="00605259" w:rsidRPr="00605259" w:rsidRDefault="00605259" w:rsidP="00605259">
      <w:pPr>
        <w:spacing w:line="254" w:lineRule="auto"/>
        <w:ind w:left="100" w:right="87"/>
        <w:rPr>
          <w:b/>
          <w:bCs/>
          <w:sz w:val="20"/>
          <w:szCs w:val="20"/>
        </w:rPr>
      </w:pPr>
      <w:r w:rsidRPr="00605259">
        <w:rPr>
          <w:sz w:val="20"/>
          <w:szCs w:val="20"/>
        </w:rPr>
        <w:t xml:space="preserve">Reviews research submissions for the Annual Spring Conference and promotes the continued development of researchers and research activities in family medicine. </w:t>
      </w:r>
      <w:r w:rsidRPr="00605259">
        <w:rPr>
          <w:b/>
          <w:bCs/>
          <w:sz w:val="20"/>
          <w:szCs w:val="20"/>
        </w:rPr>
        <w:t xml:space="preserve">MUST be in a fellowship for </w:t>
      </w:r>
      <w:proofErr w:type="gramStart"/>
      <w:r w:rsidRPr="00605259">
        <w:rPr>
          <w:b/>
          <w:bCs/>
          <w:sz w:val="20"/>
          <w:szCs w:val="20"/>
        </w:rPr>
        <w:t>the majority of</w:t>
      </w:r>
      <w:proofErr w:type="gramEnd"/>
      <w:r w:rsidRPr="00605259">
        <w:rPr>
          <w:b/>
          <w:bCs/>
          <w:sz w:val="20"/>
          <w:szCs w:val="20"/>
        </w:rPr>
        <w:t xml:space="preserve"> the term May 202</w:t>
      </w:r>
      <w:r w:rsidR="00D96E4E">
        <w:rPr>
          <w:b/>
          <w:bCs/>
          <w:sz w:val="20"/>
          <w:szCs w:val="20"/>
        </w:rPr>
        <w:t>4</w:t>
      </w:r>
      <w:r w:rsidRPr="00605259">
        <w:rPr>
          <w:b/>
          <w:bCs/>
          <w:sz w:val="20"/>
          <w:szCs w:val="20"/>
        </w:rPr>
        <w:t>-May 202</w:t>
      </w:r>
      <w:r w:rsidR="00D96E4E">
        <w:rPr>
          <w:b/>
          <w:bCs/>
          <w:sz w:val="20"/>
          <w:szCs w:val="20"/>
        </w:rPr>
        <w:t>3</w:t>
      </w:r>
      <w:r w:rsidRPr="00605259">
        <w:rPr>
          <w:b/>
          <w:bCs/>
          <w:sz w:val="20"/>
          <w:szCs w:val="20"/>
        </w:rPr>
        <w:t>.</w:t>
      </w:r>
    </w:p>
    <w:p w14:paraId="628A5A92" w14:textId="531033F3" w:rsidR="002C2B17" w:rsidRPr="006A04C9" w:rsidRDefault="006A04C9" w:rsidP="00605259">
      <w:pPr>
        <w:pStyle w:val="BodyText"/>
        <w:tabs>
          <w:tab w:val="left" w:pos="0"/>
        </w:tabs>
        <w:spacing w:before="214"/>
        <w:rPr>
          <w:b/>
          <w:sz w:val="20"/>
          <w:szCs w:val="20"/>
        </w:rPr>
      </w:pPr>
      <w:r w:rsidRPr="006A04C9">
        <w:rPr>
          <w:rFonts w:ascii="Roboto" w:hAnsi="Roboto"/>
          <w:color w:val="FF0000"/>
          <w:sz w:val="20"/>
          <w:szCs w:val="20"/>
          <w:shd w:val="clear" w:color="auto" w:fill="FFFFFF"/>
        </w:rPr>
        <w:t xml:space="preserve"> </w:t>
      </w:r>
      <w:r w:rsidR="00AA2186" w:rsidRPr="006A04C9">
        <w:rPr>
          <w:b/>
          <w:sz w:val="20"/>
          <w:szCs w:val="20"/>
        </w:rPr>
        <w:t xml:space="preserve">Please share with us a statement of interest listing your relevant experience in these areas </w:t>
      </w:r>
      <w:r w:rsidR="00AA2186" w:rsidRPr="006A04C9">
        <w:rPr>
          <w:b/>
          <w:i/>
          <w:sz w:val="20"/>
          <w:szCs w:val="20"/>
        </w:rPr>
        <w:t>(responses in bulleted form preferred; two-page maximum)</w:t>
      </w:r>
      <w:r w:rsidR="00AA2186" w:rsidRPr="006A04C9">
        <w:rPr>
          <w:b/>
          <w:sz w:val="20"/>
          <w:szCs w:val="20"/>
        </w:rPr>
        <w:t>:</w:t>
      </w:r>
    </w:p>
    <w:p w14:paraId="48AB77B4" w14:textId="77777777" w:rsidR="002C2B17" w:rsidRPr="006A04C9" w:rsidRDefault="00AA2186">
      <w:pPr>
        <w:pStyle w:val="ListParagraph"/>
        <w:numPr>
          <w:ilvl w:val="0"/>
          <w:numId w:val="1"/>
        </w:numPr>
        <w:tabs>
          <w:tab w:val="left" w:pos="819"/>
          <w:tab w:val="left" w:pos="820"/>
        </w:tabs>
        <w:spacing w:before="0"/>
        <w:rPr>
          <w:sz w:val="20"/>
          <w:szCs w:val="20"/>
        </w:rPr>
      </w:pPr>
      <w:r w:rsidRPr="006A04C9">
        <w:rPr>
          <w:sz w:val="20"/>
          <w:szCs w:val="20"/>
        </w:rPr>
        <w:t>Length of time in any family medicine faculty</w:t>
      </w:r>
      <w:r w:rsidRPr="006A04C9">
        <w:rPr>
          <w:spacing w:val="-13"/>
          <w:sz w:val="20"/>
          <w:szCs w:val="20"/>
        </w:rPr>
        <w:t xml:space="preserve"> </w:t>
      </w:r>
      <w:r w:rsidRPr="006A04C9">
        <w:rPr>
          <w:sz w:val="20"/>
          <w:szCs w:val="20"/>
        </w:rPr>
        <w:t>position</w:t>
      </w:r>
    </w:p>
    <w:p w14:paraId="751BFEF1" w14:textId="77777777" w:rsidR="002C2B17" w:rsidRPr="006A04C9" w:rsidRDefault="00AA2186">
      <w:pPr>
        <w:pStyle w:val="ListParagraph"/>
        <w:numPr>
          <w:ilvl w:val="0"/>
          <w:numId w:val="1"/>
        </w:numPr>
        <w:tabs>
          <w:tab w:val="left" w:pos="819"/>
          <w:tab w:val="left" w:pos="820"/>
        </w:tabs>
        <w:rPr>
          <w:sz w:val="20"/>
          <w:szCs w:val="20"/>
        </w:rPr>
      </w:pPr>
      <w:r w:rsidRPr="006A04C9">
        <w:rPr>
          <w:sz w:val="20"/>
          <w:szCs w:val="20"/>
        </w:rPr>
        <w:t>Previous</w:t>
      </w:r>
      <w:r w:rsidRPr="006A04C9">
        <w:rPr>
          <w:spacing w:val="-5"/>
          <w:sz w:val="20"/>
          <w:szCs w:val="20"/>
        </w:rPr>
        <w:t xml:space="preserve"> </w:t>
      </w:r>
      <w:r w:rsidRPr="006A04C9">
        <w:rPr>
          <w:sz w:val="20"/>
          <w:szCs w:val="20"/>
        </w:rPr>
        <w:t>committee</w:t>
      </w:r>
      <w:r w:rsidRPr="006A04C9">
        <w:rPr>
          <w:spacing w:val="-5"/>
          <w:sz w:val="20"/>
          <w:szCs w:val="20"/>
        </w:rPr>
        <w:t xml:space="preserve"> </w:t>
      </w:r>
      <w:r w:rsidRPr="006A04C9">
        <w:rPr>
          <w:sz w:val="20"/>
          <w:szCs w:val="20"/>
        </w:rPr>
        <w:t>or</w:t>
      </w:r>
      <w:r w:rsidRPr="006A04C9">
        <w:rPr>
          <w:spacing w:val="-5"/>
          <w:sz w:val="20"/>
          <w:szCs w:val="20"/>
        </w:rPr>
        <w:t xml:space="preserve"> </w:t>
      </w:r>
      <w:r w:rsidRPr="006A04C9">
        <w:rPr>
          <w:sz w:val="20"/>
          <w:szCs w:val="20"/>
        </w:rPr>
        <w:t>group</w:t>
      </w:r>
      <w:r w:rsidRPr="006A04C9">
        <w:rPr>
          <w:spacing w:val="-5"/>
          <w:sz w:val="20"/>
          <w:szCs w:val="20"/>
        </w:rPr>
        <w:t xml:space="preserve"> </w:t>
      </w:r>
      <w:r w:rsidRPr="006A04C9">
        <w:rPr>
          <w:sz w:val="20"/>
          <w:szCs w:val="20"/>
        </w:rPr>
        <w:t>experience</w:t>
      </w:r>
      <w:r w:rsidRPr="006A04C9">
        <w:rPr>
          <w:spacing w:val="-5"/>
          <w:sz w:val="20"/>
          <w:szCs w:val="20"/>
        </w:rPr>
        <w:t xml:space="preserve"> </w:t>
      </w:r>
      <w:r w:rsidRPr="006A04C9">
        <w:rPr>
          <w:sz w:val="20"/>
          <w:szCs w:val="20"/>
        </w:rPr>
        <w:t>(specify</w:t>
      </w:r>
      <w:r w:rsidRPr="006A04C9">
        <w:rPr>
          <w:spacing w:val="-4"/>
          <w:sz w:val="20"/>
          <w:szCs w:val="20"/>
        </w:rPr>
        <w:t xml:space="preserve"> </w:t>
      </w:r>
      <w:r w:rsidRPr="006A04C9">
        <w:rPr>
          <w:sz w:val="20"/>
          <w:szCs w:val="20"/>
        </w:rPr>
        <w:t>STFM,</w:t>
      </w:r>
      <w:r w:rsidRPr="006A04C9">
        <w:rPr>
          <w:spacing w:val="-5"/>
          <w:sz w:val="20"/>
          <w:szCs w:val="20"/>
        </w:rPr>
        <w:t xml:space="preserve"> </w:t>
      </w:r>
      <w:r w:rsidRPr="006A04C9">
        <w:rPr>
          <w:sz w:val="20"/>
          <w:szCs w:val="20"/>
        </w:rPr>
        <w:t>other</w:t>
      </w:r>
      <w:r w:rsidRPr="006A04C9">
        <w:rPr>
          <w:spacing w:val="-5"/>
          <w:sz w:val="20"/>
          <w:szCs w:val="20"/>
        </w:rPr>
        <w:t xml:space="preserve"> </w:t>
      </w:r>
      <w:r w:rsidRPr="006A04C9">
        <w:rPr>
          <w:sz w:val="20"/>
          <w:szCs w:val="20"/>
        </w:rPr>
        <w:t>non-proﬁt,</w:t>
      </w:r>
      <w:r w:rsidRPr="006A04C9">
        <w:rPr>
          <w:spacing w:val="-5"/>
          <w:sz w:val="20"/>
          <w:szCs w:val="20"/>
        </w:rPr>
        <w:t xml:space="preserve"> </w:t>
      </w:r>
      <w:r w:rsidRPr="006A04C9">
        <w:rPr>
          <w:sz w:val="20"/>
          <w:szCs w:val="20"/>
        </w:rPr>
        <w:t>or</w:t>
      </w:r>
      <w:r w:rsidRPr="006A04C9">
        <w:rPr>
          <w:spacing w:val="-5"/>
          <w:sz w:val="20"/>
          <w:szCs w:val="20"/>
        </w:rPr>
        <w:t xml:space="preserve"> </w:t>
      </w:r>
      <w:r w:rsidRPr="006A04C9">
        <w:rPr>
          <w:sz w:val="20"/>
          <w:szCs w:val="20"/>
        </w:rPr>
        <w:t>other)</w:t>
      </w:r>
    </w:p>
    <w:p w14:paraId="4E10597D" w14:textId="77777777" w:rsidR="002C2B17" w:rsidRPr="006A04C9" w:rsidRDefault="00AA2186">
      <w:pPr>
        <w:pStyle w:val="ListParagraph"/>
        <w:numPr>
          <w:ilvl w:val="0"/>
          <w:numId w:val="1"/>
        </w:numPr>
        <w:tabs>
          <w:tab w:val="left" w:pos="819"/>
          <w:tab w:val="left" w:pos="820"/>
        </w:tabs>
        <w:rPr>
          <w:sz w:val="20"/>
          <w:szCs w:val="20"/>
        </w:rPr>
      </w:pPr>
      <w:r w:rsidRPr="006A04C9">
        <w:rPr>
          <w:sz w:val="20"/>
          <w:szCs w:val="20"/>
        </w:rPr>
        <w:t>Relevant scholarly</w:t>
      </w:r>
      <w:r w:rsidRPr="006A04C9">
        <w:rPr>
          <w:spacing w:val="-3"/>
          <w:sz w:val="20"/>
          <w:szCs w:val="20"/>
        </w:rPr>
        <w:t xml:space="preserve"> </w:t>
      </w:r>
      <w:r w:rsidRPr="006A04C9">
        <w:rPr>
          <w:sz w:val="20"/>
          <w:szCs w:val="20"/>
        </w:rPr>
        <w:t>work</w:t>
      </w:r>
    </w:p>
    <w:p w14:paraId="6445E6A7" w14:textId="546FF1C9" w:rsidR="002C2B17" w:rsidRDefault="00AA2186">
      <w:pPr>
        <w:pStyle w:val="ListParagraph"/>
        <w:numPr>
          <w:ilvl w:val="0"/>
          <w:numId w:val="1"/>
        </w:numPr>
        <w:tabs>
          <w:tab w:val="left" w:pos="819"/>
          <w:tab w:val="left" w:pos="820"/>
        </w:tabs>
        <w:spacing w:line="254" w:lineRule="auto"/>
        <w:ind w:right="249"/>
        <w:rPr>
          <w:sz w:val="20"/>
          <w:szCs w:val="20"/>
        </w:rPr>
      </w:pPr>
      <w:r w:rsidRPr="006A04C9">
        <w:rPr>
          <w:sz w:val="20"/>
          <w:szCs w:val="20"/>
        </w:rPr>
        <w:t>Other</w:t>
      </w:r>
      <w:r w:rsidRPr="006A04C9">
        <w:rPr>
          <w:spacing w:val="-8"/>
          <w:sz w:val="20"/>
          <w:szCs w:val="20"/>
        </w:rPr>
        <w:t xml:space="preserve"> </w:t>
      </w:r>
      <w:r w:rsidRPr="006A04C9">
        <w:rPr>
          <w:sz w:val="20"/>
          <w:szCs w:val="20"/>
        </w:rPr>
        <w:t>special</w:t>
      </w:r>
      <w:r w:rsidRPr="006A04C9">
        <w:rPr>
          <w:spacing w:val="-8"/>
          <w:sz w:val="20"/>
          <w:szCs w:val="20"/>
        </w:rPr>
        <w:t xml:space="preserve"> </w:t>
      </w:r>
      <w:r w:rsidRPr="006A04C9">
        <w:rPr>
          <w:sz w:val="20"/>
          <w:szCs w:val="20"/>
        </w:rPr>
        <w:t>characteristics,</w:t>
      </w:r>
      <w:r w:rsidRPr="006A04C9">
        <w:rPr>
          <w:spacing w:val="-8"/>
          <w:sz w:val="20"/>
          <w:szCs w:val="20"/>
        </w:rPr>
        <w:t xml:space="preserve"> </w:t>
      </w:r>
      <w:r w:rsidRPr="006A04C9">
        <w:rPr>
          <w:sz w:val="20"/>
          <w:szCs w:val="20"/>
        </w:rPr>
        <w:t>perspectives,</w:t>
      </w:r>
      <w:r w:rsidRPr="006A04C9">
        <w:rPr>
          <w:spacing w:val="-7"/>
          <w:sz w:val="20"/>
          <w:szCs w:val="20"/>
        </w:rPr>
        <w:t xml:space="preserve"> </w:t>
      </w:r>
      <w:r w:rsidRPr="006A04C9">
        <w:rPr>
          <w:sz w:val="20"/>
          <w:szCs w:val="20"/>
        </w:rPr>
        <w:t>and/or</w:t>
      </w:r>
      <w:r w:rsidRPr="006A04C9">
        <w:rPr>
          <w:spacing w:val="-8"/>
          <w:sz w:val="20"/>
          <w:szCs w:val="20"/>
        </w:rPr>
        <w:t xml:space="preserve"> </w:t>
      </w:r>
      <w:r w:rsidRPr="006A04C9">
        <w:rPr>
          <w:sz w:val="20"/>
          <w:szCs w:val="20"/>
        </w:rPr>
        <w:t>experiences</w:t>
      </w:r>
      <w:r w:rsidRPr="006A04C9">
        <w:rPr>
          <w:spacing w:val="-8"/>
          <w:sz w:val="20"/>
          <w:szCs w:val="20"/>
        </w:rPr>
        <w:t xml:space="preserve"> </w:t>
      </w:r>
      <w:r w:rsidRPr="006A04C9">
        <w:rPr>
          <w:sz w:val="20"/>
          <w:szCs w:val="20"/>
        </w:rPr>
        <w:t>that</w:t>
      </w:r>
      <w:r w:rsidRPr="006A04C9">
        <w:rPr>
          <w:spacing w:val="-7"/>
          <w:sz w:val="20"/>
          <w:szCs w:val="20"/>
        </w:rPr>
        <w:t xml:space="preserve"> </w:t>
      </w:r>
      <w:r w:rsidRPr="006A04C9">
        <w:rPr>
          <w:sz w:val="20"/>
          <w:szCs w:val="20"/>
        </w:rPr>
        <w:t>would</w:t>
      </w:r>
      <w:r w:rsidRPr="006A04C9">
        <w:rPr>
          <w:spacing w:val="-8"/>
          <w:sz w:val="20"/>
          <w:szCs w:val="20"/>
        </w:rPr>
        <w:t xml:space="preserve"> </w:t>
      </w:r>
      <w:r w:rsidRPr="006A04C9">
        <w:rPr>
          <w:sz w:val="20"/>
          <w:szCs w:val="20"/>
        </w:rPr>
        <w:t>make</w:t>
      </w:r>
      <w:r w:rsidRPr="006A04C9">
        <w:rPr>
          <w:spacing w:val="-8"/>
          <w:sz w:val="20"/>
          <w:szCs w:val="20"/>
        </w:rPr>
        <w:t xml:space="preserve"> </w:t>
      </w:r>
      <w:r w:rsidRPr="006A04C9">
        <w:rPr>
          <w:sz w:val="20"/>
          <w:szCs w:val="20"/>
        </w:rPr>
        <w:t>you</w:t>
      </w:r>
      <w:r w:rsidRPr="006A04C9">
        <w:rPr>
          <w:spacing w:val="-7"/>
          <w:sz w:val="20"/>
          <w:szCs w:val="20"/>
        </w:rPr>
        <w:t xml:space="preserve"> </w:t>
      </w:r>
      <w:r w:rsidRPr="006A04C9">
        <w:rPr>
          <w:sz w:val="20"/>
          <w:szCs w:val="20"/>
        </w:rPr>
        <w:t>a strong contributor to an STFM</w:t>
      </w:r>
      <w:r w:rsidRPr="006A04C9">
        <w:rPr>
          <w:spacing w:val="-8"/>
          <w:sz w:val="20"/>
          <w:szCs w:val="20"/>
        </w:rPr>
        <w:t xml:space="preserve"> </w:t>
      </w:r>
      <w:r w:rsidR="00D96E4E" w:rsidRPr="006A04C9">
        <w:rPr>
          <w:sz w:val="20"/>
          <w:szCs w:val="20"/>
        </w:rPr>
        <w:t>committee.</w:t>
      </w:r>
    </w:p>
    <w:p w14:paraId="1AB5D73C" w14:textId="77777777" w:rsidR="00D96E4E" w:rsidRDefault="00D96E4E" w:rsidP="00D96E4E">
      <w:pPr>
        <w:pStyle w:val="ListParagraph"/>
        <w:tabs>
          <w:tab w:val="left" w:pos="819"/>
          <w:tab w:val="left" w:pos="820"/>
        </w:tabs>
        <w:spacing w:line="254" w:lineRule="auto"/>
        <w:ind w:right="249" w:firstLine="0"/>
        <w:rPr>
          <w:sz w:val="20"/>
          <w:szCs w:val="20"/>
        </w:rPr>
      </w:pPr>
    </w:p>
    <w:p w14:paraId="535D602D" w14:textId="14922772" w:rsidR="00D96E4E" w:rsidRDefault="00D96E4E" w:rsidP="00D96E4E">
      <w:pPr>
        <w:tabs>
          <w:tab w:val="left" w:pos="819"/>
          <w:tab w:val="left" w:pos="820"/>
        </w:tabs>
        <w:spacing w:line="254" w:lineRule="auto"/>
        <w:ind w:right="249"/>
        <w:rPr>
          <w:b/>
          <w:bCs/>
          <w:sz w:val="20"/>
          <w:szCs w:val="20"/>
        </w:rPr>
      </w:pPr>
      <w:r w:rsidRPr="00D96E4E">
        <w:rPr>
          <w:b/>
          <w:bCs/>
          <w:sz w:val="20"/>
          <w:szCs w:val="20"/>
        </w:rPr>
        <w:t xml:space="preserve">  Include a short bio 1-2 paragraphs and a photo with your nomination</w:t>
      </w:r>
      <w:r>
        <w:rPr>
          <w:b/>
          <w:bCs/>
          <w:sz w:val="20"/>
          <w:szCs w:val="20"/>
        </w:rPr>
        <w:t xml:space="preserve"> materials.</w:t>
      </w:r>
    </w:p>
    <w:p w14:paraId="12EFE850" w14:textId="77777777" w:rsidR="002A6282" w:rsidRPr="00D96E4E" w:rsidRDefault="002A6282" w:rsidP="00D96E4E">
      <w:pPr>
        <w:tabs>
          <w:tab w:val="left" w:pos="819"/>
          <w:tab w:val="left" w:pos="820"/>
        </w:tabs>
        <w:spacing w:line="254" w:lineRule="auto"/>
        <w:ind w:right="249"/>
        <w:rPr>
          <w:b/>
          <w:bCs/>
          <w:sz w:val="20"/>
          <w:szCs w:val="20"/>
        </w:rPr>
      </w:pPr>
    </w:p>
    <w:p w14:paraId="68AE7121" w14:textId="358BA8BD" w:rsidR="002C2B17" w:rsidRPr="006A04C9" w:rsidRDefault="009541FC" w:rsidP="009541FC">
      <w:pPr>
        <w:pStyle w:val="Heading1"/>
        <w:spacing w:before="0" w:line="247" w:lineRule="auto"/>
        <w:rPr>
          <w:sz w:val="20"/>
          <w:szCs w:val="20"/>
        </w:rPr>
      </w:pPr>
      <w:r w:rsidRPr="006A04C9">
        <w:rPr>
          <w:sz w:val="20"/>
          <w:szCs w:val="20"/>
        </w:rPr>
        <w:t>For consideration for the 202</w:t>
      </w:r>
      <w:r w:rsidR="00D96E4E">
        <w:rPr>
          <w:sz w:val="20"/>
          <w:szCs w:val="20"/>
        </w:rPr>
        <w:t>4</w:t>
      </w:r>
      <w:r w:rsidRPr="006A04C9">
        <w:rPr>
          <w:sz w:val="20"/>
          <w:szCs w:val="20"/>
        </w:rPr>
        <w:t xml:space="preserve"> committee member openings, please send your statement of </w:t>
      </w:r>
      <w:r w:rsidR="002A7642">
        <w:rPr>
          <w:sz w:val="20"/>
          <w:szCs w:val="20"/>
        </w:rPr>
        <w:t>i</w:t>
      </w:r>
      <w:r w:rsidRPr="006A04C9">
        <w:rPr>
          <w:sz w:val="20"/>
          <w:szCs w:val="20"/>
        </w:rPr>
        <w:t xml:space="preserve">nterest to Sandy </w:t>
      </w:r>
      <w:r w:rsidRPr="006A04C9">
        <w:rPr>
          <w:sz w:val="20"/>
          <w:szCs w:val="20"/>
        </w:rPr>
        <w:lastRenderedPageBreak/>
        <w:t>Van Tuyl by September 2</w:t>
      </w:r>
      <w:r w:rsidR="002A6282">
        <w:rPr>
          <w:sz w:val="20"/>
          <w:szCs w:val="20"/>
        </w:rPr>
        <w:t>5</w:t>
      </w:r>
      <w:r w:rsidRPr="006A04C9">
        <w:rPr>
          <w:sz w:val="20"/>
          <w:szCs w:val="20"/>
        </w:rPr>
        <w:t xml:space="preserve">, </w:t>
      </w:r>
      <w:proofErr w:type="gramStart"/>
      <w:r w:rsidRPr="006A04C9">
        <w:rPr>
          <w:sz w:val="20"/>
          <w:szCs w:val="20"/>
        </w:rPr>
        <w:t>202</w:t>
      </w:r>
      <w:r w:rsidR="002A7642">
        <w:rPr>
          <w:sz w:val="20"/>
          <w:szCs w:val="20"/>
        </w:rPr>
        <w:t>3</w:t>
      </w:r>
      <w:proofErr w:type="gramEnd"/>
      <w:r w:rsidRPr="006A04C9">
        <w:rPr>
          <w:sz w:val="20"/>
          <w:szCs w:val="20"/>
        </w:rPr>
        <w:t xml:space="preserve"> </w:t>
      </w:r>
      <w:hyperlink r:id="rId7">
        <w:r w:rsidRPr="006A04C9">
          <w:rPr>
            <w:b w:val="0"/>
            <w:i/>
            <w:color w:val="17365D" w:themeColor="text2" w:themeShade="BF"/>
            <w:sz w:val="20"/>
            <w:szCs w:val="20"/>
          </w:rPr>
          <w:t xml:space="preserve">svantuyl@stfm.org </w:t>
        </w:r>
      </w:hyperlink>
      <w:r w:rsidRPr="006A04C9">
        <w:rPr>
          <w:sz w:val="20"/>
          <w:szCs w:val="20"/>
        </w:rPr>
        <w:t>(800) 274-7928 x 5528</w:t>
      </w:r>
    </w:p>
    <w:sectPr w:rsidR="002C2B17" w:rsidRPr="006A04C9" w:rsidSect="00605259">
      <w:headerReference w:type="default" r:id="rId8"/>
      <w:footerReference w:type="default" r:id="rId9"/>
      <w:pgSz w:w="12240" w:h="15840"/>
      <w:pgMar w:top="1170" w:right="1360" w:bottom="360" w:left="1350" w:header="54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3BE4" w14:textId="77777777" w:rsidR="004250D5" w:rsidRDefault="004250D5">
      <w:r>
        <w:separator/>
      </w:r>
    </w:p>
  </w:endnote>
  <w:endnote w:type="continuationSeparator" w:id="0">
    <w:p w14:paraId="5C193170" w14:textId="77777777" w:rsidR="004250D5" w:rsidRDefault="0042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11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4D97" w14:textId="3BD44A16" w:rsidR="002C2B17" w:rsidRDefault="0066146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09CB0BA" wp14:editId="51BD6064">
              <wp:simplePos x="0" y="0"/>
              <wp:positionH relativeFrom="page">
                <wp:posOffset>1262380</wp:posOffset>
              </wp:positionH>
              <wp:positionV relativeFrom="page">
                <wp:posOffset>9610090</wp:posOffset>
              </wp:positionV>
              <wp:extent cx="5033645"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C12A" w14:textId="77777777" w:rsidR="002C2B17" w:rsidRDefault="00AA2186">
                          <w:pPr>
                            <w:pStyle w:val="BodyText"/>
                            <w:spacing w:before="18"/>
                            <w:ind w:left="20"/>
                          </w:pPr>
                          <w:r>
                            <w:rPr>
                              <w:color w:val="A6A6A6"/>
                            </w:rPr>
                            <w:t xml:space="preserve">11400 </w:t>
                          </w:r>
                          <w:r>
                            <w:rPr>
                              <w:color w:val="A6A6A6"/>
                              <w:spacing w:val="-4"/>
                            </w:rPr>
                            <w:t xml:space="preserve">Tomahawk </w:t>
                          </w:r>
                          <w:r>
                            <w:rPr>
                              <w:color w:val="A6A6A6"/>
                            </w:rPr>
                            <w:t xml:space="preserve">Creek Pkwy • Suite 240 • Leawood, KS 66211• </w:t>
                          </w:r>
                          <w:hyperlink r:id="rId1">
                            <w:r>
                              <w:rPr>
                                <w:color w:val="A6A6A6"/>
                              </w:rPr>
                              <w:t>www.stfm.org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9CB0BA" id="_x0000_t202" coordsize="21600,21600" o:spt="202" path="m,l,21600r21600,l21600,xe">
              <v:stroke joinstyle="miter"/>
              <v:path gradientshapeok="t" o:connecttype="rect"/>
            </v:shapetype>
            <v:shape id="Text Box 1" o:spid="_x0000_s1026" type="#_x0000_t202" style="position:absolute;margin-left:99.4pt;margin-top:756.7pt;width:396.3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si1gEAAJEDAAAOAAAAZHJzL2Uyb0RvYy54bWysU9tu1DAQfUfiHyy/s8l2aQXRZqvSqgip&#10;UKTCB0wcO4lIPGbs3WT5esbOZsvlDfFijcfj43POjLfX09CLgybfoS3lepVLoa3CurNNKb9+uX/1&#10;RgofwNbQo9WlPGovr3cvX2xHV+gLbLGvNQkGsb4YXSnbEFyRZV61egC/QqctHxqkAQJvqclqgpHR&#10;hz67yPOrbESqHaHS3nP2bj6Uu4RvjFbh0Rivg+hLydxCWimtVVyz3RaKhsC1nTrRgH9gMUBn+dEz&#10;1B0EEHvq/oIaOkXo0YSVwiFDYzqlkwZWs87/UPPUgtNJC5vj3dkm//9g1afDk/tMIkzvcOIGJhHe&#10;PaD65oXF2xZso2+IcGw11PzwOlqWjc4Xp6vRal/4CFKNH7HmJsM+YAKaDA3RFdYpGJ0bcDybrqcg&#10;FCcv883m6vWlFIrP2IS3m9SVDIrltiMf3mscRAxKSdzUhA6HBx8iGyiWkviYxfuu71Nje/tbggtj&#10;JrGPhGfqYaomro4qKqyPrINwnhOeaw5apB9SjDwjpfTf90Baiv6DZS/iQC0BLUG1BGAVXy1lkGIO&#10;b8M8eHtHXdMy8uy2xRv2y3RJyjOLE0/ue1J4mtE4WL/uU9XzT9r9BAAA//8DAFBLAwQUAAYACAAA&#10;ACEAGiWfOeEAAAANAQAADwAAAGRycy9kb3ducmV2LnhtbEyPQU+DQBCF7yb+h82YeLMLtTQFWZrG&#10;6MnESPHgcYEpbMrOIrtt8d87Pelt3szLm+/l29kO4oyTN44UxIsIBFLjWkOdgs/q9WEDwgdNrR4c&#10;oYIf9LAtbm9ynbXuQiWe96ETHEI+0wr6EMZMSt/0aLVfuBGJbwc3WR1YTp1sJ33hcDvIZRStpdWG&#10;+EOvR3zusTnuT1bB7ovKF/P9Xn+Uh9JUVRrR2/qo1P3dvHsCEXAOf2a44jM6FMxUuxO1Xgys0w2j&#10;Bx6S+HEFgi1pGicg6utqlSxBFrn836L4BQAA//8DAFBLAQItABQABgAIAAAAIQC2gziS/gAAAOEB&#10;AAATAAAAAAAAAAAAAAAAAAAAAABbQ29udGVudF9UeXBlc10ueG1sUEsBAi0AFAAGAAgAAAAhADj9&#10;If/WAAAAlAEAAAsAAAAAAAAAAAAAAAAALwEAAF9yZWxzLy5yZWxzUEsBAi0AFAAGAAgAAAAhALAg&#10;+yLWAQAAkQMAAA4AAAAAAAAAAAAAAAAALgIAAGRycy9lMm9Eb2MueG1sUEsBAi0AFAAGAAgAAAAh&#10;ABolnznhAAAADQEAAA8AAAAAAAAAAAAAAAAAMAQAAGRycy9kb3ducmV2LnhtbFBLBQYAAAAABAAE&#10;APMAAAA+BQAAAAA=&#10;" filled="f" stroked="f">
              <v:textbox inset="0,0,0,0">
                <w:txbxContent>
                  <w:p w14:paraId="2634C12A" w14:textId="77777777" w:rsidR="002C2B17" w:rsidRDefault="00AA2186">
                    <w:pPr>
                      <w:pStyle w:val="BodyText"/>
                      <w:spacing w:before="18"/>
                      <w:ind w:left="20"/>
                    </w:pPr>
                    <w:r>
                      <w:rPr>
                        <w:color w:val="A6A6A6"/>
                      </w:rPr>
                      <w:t xml:space="preserve">11400 </w:t>
                    </w:r>
                    <w:r>
                      <w:rPr>
                        <w:color w:val="A6A6A6"/>
                        <w:spacing w:val="-4"/>
                      </w:rPr>
                      <w:t xml:space="preserve">Tomahawk </w:t>
                    </w:r>
                    <w:r>
                      <w:rPr>
                        <w:color w:val="A6A6A6"/>
                      </w:rPr>
                      <w:t xml:space="preserve">Creek Pkwy • Suite 240 • Leawood, KS 66211• </w:t>
                    </w:r>
                    <w:hyperlink r:id="rId2">
                      <w:r>
                        <w:rPr>
                          <w:color w:val="A6A6A6"/>
                        </w:rPr>
                        <w:t>www.stfm.org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C3C2" w14:textId="77777777" w:rsidR="004250D5" w:rsidRDefault="004250D5">
      <w:r>
        <w:separator/>
      </w:r>
    </w:p>
  </w:footnote>
  <w:footnote w:type="continuationSeparator" w:id="0">
    <w:p w14:paraId="048C0730" w14:textId="77777777" w:rsidR="004250D5" w:rsidRDefault="0042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59B" w14:textId="77777777" w:rsidR="002C2B17" w:rsidRDefault="00AA2186">
    <w:pPr>
      <w:pStyle w:val="BodyText"/>
      <w:spacing w:line="14" w:lineRule="auto"/>
      <w:rPr>
        <w:sz w:val="20"/>
      </w:rPr>
    </w:pPr>
    <w:r>
      <w:rPr>
        <w:noProof/>
      </w:rPr>
      <w:drawing>
        <wp:anchor distT="0" distB="0" distL="0" distR="0" simplePos="0" relativeHeight="251657216" behindDoc="1" locked="0" layoutInCell="1" allowOverlap="1" wp14:anchorId="1B56BC0A" wp14:editId="4DBB8A10">
          <wp:simplePos x="0" y="0"/>
          <wp:positionH relativeFrom="page">
            <wp:posOffset>2565400</wp:posOffset>
          </wp:positionH>
          <wp:positionV relativeFrom="page">
            <wp:posOffset>254000</wp:posOffset>
          </wp:positionV>
          <wp:extent cx="2989308" cy="706755"/>
          <wp:effectExtent l="0" t="0" r="1905"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989308"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09CD"/>
    <w:multiLevelType w:val="hybridMultilevel"/>
    <w:tmpl w:val="5422361A"/>
    <w:lvl w:ilvl="0" w:tplc="E3D4D904">
      <w:numFmt w:val="bullet"/>
      <w:lvlText w:val="●"/>
      <w:lvlJc w:val="left"/>
      <w:pPr>
        <w:ind w:left="820" w:hanging="360"/>
      </w:pPr>
      <w:rPr>
        <w:rFonts w:ascii="Arial" w:eastAsia="Arial" w:hAnsi="Arial" w:cs="Arial" w:hint="default"/>
        <w:spacing w:val="-5"/>
        <w:w w:val="99"/>
        <w:sz w:val="22"/>
        <w:szCs w:val="22"/>
      </w:rPr>
    </w:lvl>
    <w:lvl w:ilvl="1" w:tplc="1E421668">
      <w:numFmt w:val="bullet"/>
      <w:lvlText w:val="•"/>
      <w:lvlJc w:val="left"/>
      <w:pPr>
        <w:ind w:left="1692" w:hanging="360"/>
      </w:pPr>
      <w:rPr>
        <w:rFonts w:hint="default"/>
      </w:rPr>
    </w:lvl>
    <w:lvl w:ilvl="2" w:tplc="F48402A6">
      <w:numFmt w:val="bullet"/>
      <w:lvlText w:val="•"/>
      <w:lvlJc w:val="left"/>
      <w:pPr>
        <w:ind w:left="2564" w:hanging="360"/>
      </w:pPr>
      <w:rPr>
        <w:rFonts w:hint="default"/>
      </w:rPr>
    </w:lvl>
    <w:lvl w:ilvl="3" w:tplc="0E6EDC24">
      <w:numFmt w:val="bullet"/>
      <w:lvlText w:val="•"/>
      <w:lvlJc w:val="left"/>
      <w:pPr>
        <w:ind w:left="3436" w:hanging="360"/>
      </w:pPr>
      <w:rPr>
        <w:rFonts w:hint="default"/>
      </w:rPr>
    </w:lvl>
    <w:lvl w:ilvl="4" w:tplc="E5DEFFBA">
      <w:numFmt w:val="bullet"/>
      <w:lvlText w:val="•"/>
      <w:lvlJc w:val="left"/>
      <w:pPr>
        <w:ind w:left="4308" w:hanging="360"/>
      </w:pPr>
      <w:rPr>
        <w:rFonts w:hint="default"/>
      </w:rPr>
    </w:lvl>
    <w:lvl w:ilvl="5" w:tplc="29B45574">
      <w:numFmt w:val="bullet"/>
      <w:lvlText w:val="•"/>
      <w:lvlJc w:val="left"/>
      <w:pPr>
        <w:ind w:left="5180" w:hanging="360"/>
      </w:pPr>
      <w:rPr>
        <w:rFonts w:hint="default"/>
      </w:rPr>
    </w:lvl>
    <w:lvl w:ilvl="6" w:tplc="9BE2978E">
      <w:numFmt w:val="bullet"/>
      <w:lvlText w:val="•"/>
      <w:lvlJc w:val="left"/>
      <w:pPr>
        <w:ind w:left="6052" w:hanging="360"/>
      </w:pPr>
      <w:rPr>
        <w:rFonts w:hint="default"/>
      </w:rPr>
    </w:lvl>
    <w:lvl w:ilvl="7" w:tplc="CB842750">
      <w:numFmt w:val="bullet"/>
      <w:lvlText w:val="•"/>
      <w:lvlJc w:val="left"/>
      <w:pPr>
        <w:ind w:left="6924" w:hanging="360"/>
      </w:pPr>
      <w:rPr>
        <w:rFonts w:hint="default"/>
      </w:rPr>
    </w:lvl>
    <w:lvl w:ilvl="8" w:tplc="7E42104C">
      <w:numFmt w:val="bullet"/>
      <w:lvlText w:val="•"/>
      <w:lvlJc w:val="left"/>
      <w:pPr>
        <w:ind w:left="7796" w:hanging="360"/>
      </w:pPr>
      <w:rPr>
        <w:rFonts w:hint="default"/>
      </w:rPr>
    </w:lvl>
  </w:abstractNum>
  <w:abstractNum w:abstractNumId="1" w15:restartNumberingAfterBreak="0">
    <w:nsid w:val="779D1D74"/>
    <w:multiLevelType w:val="hybridMultilevel"/>
    <w:tmpl w:val="2A8CA1E8"/>
    <w:lvl w:ilvl="0" w:tplc="3FB4390E">
      <w:numFmt w:val="bullet"/>
      <w:lvlText w:val=""/>
      <w:lvlJc w:val="left"/>
      <w:pPr>
        <w:ind w:left="1080" w:hanging="360"/>
      </w:pPr>
      <w:rPr>
        <w:rFonts w:ascii="Wingdings" w:eastAsia="Helvetica Neue" w:hAnsi="Wingdings" w:cs="Helvetica Neue"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9186416">
    <w:abstractNumId w:val="0"/>
  </w:num>
  <w:num w:numId="2" w16cid:durableId="102597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17"/>
    <w:rsid w:val="000505FD"/>
    <w:rsid w:val="00072863"/>
    <w:rsid w:val="001A1DFF"/>
    <w:rsid w:val="001A763A"/>
    <w:rsid w:val="001E36E9"/>
    <w:rsid w:val="00235E97"/>
    <w:rsid w:val="002A6282"/>
    <w:rsid w:val="002A7642"/>
    <w:rsid w:val="002C2B17"/>
    <w:rsid w:val="002F6104"/>
    <w:rsid w:val="0030387A"/>
    <w:rsid w:val="00314444"/>
    <w:rsid w:val="00356DCC"/>
    <w:rsid w:val="003664EC"/>
    <w:rsid w:val="003A0247"/>
    <w:rsid w:val="003E127B"/>
    <w:rsid w:val="004250D5"/>
    <w:rsid w:val="004C0F03"/>
    <w:rsid w:val="00530DB6"/>
    <w:rsid w:val="005945FE"/>
    <w:rsid w:val="005D40B8"/>
    <w:rsid w:val="00605259"/>
    <w:rsid w:val="006271C7"/>
    <w:rsid w:val="00651B3D"/>
    <w:rsid w:val="00661467"/>
    <w:rsid w:val="00664B64"/>
    <w:rsid w:val="006A04C9"/>
    <w:rsid w:val="006B2162"/>
    <w:rsid w:val="006D2A95"/>
    <w:rsid w:val="00705493"/>
    <w:rsid w:val="007A2B4A"/>
    <w:rsid w:val="007C5487"/>
    <w:rsid w:val="009541FC"/>
    <w:rsid w:val="009A304D"/>
    <w:rsid w:val="009C0394"/>
    <w:rsid w:val="00AA2186"/>
    <w:rsid w:val="00AC76D0"/>
    <w:rsid w:val="00AE04FD"/>
    <w:rsid w:val="00B43F44"/>
    <w:rsid w:val="00C43997"/>
    <w:rsid w:val="00C7482B"/>
    <w:rsid w:val="00D303F8"/>
    <w:rsid w:val="00D62E14"/>
    <w:rsid w:val="00D96E4E"/>
    <w:rsid w:val="00DB4026"/>
    <w:rsid w:val="00DF2459"/>
    <w:rsid w:val="00DF760F"/>
    <w:rsid w:val="00E231BC"/>
    <w:rsid w:val="00E35D56"/>
    <w:rsid w:val="00EA0107"/>
    <w:rsid w:val="00ED0780"/>
    <w:rsid w:val="00F23F10"/>
    <w:rsid w:val="00FA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8C64"/>
  <w15:docId w15:val="{313A1381-4E3C-49ED-ACA1-A1C6625B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A0247"/>
    <w:rPr>
      <w:sz w:val="16"/>
      <w:szCs w:val="16"/>
    </w:rPr>
  </w:style>
  <w:style w:type="paragraph" w:styleId="CommentText">
    <w:name w:val="annotation text"/>
    <w:basedOn w:val="Normal"/>
    <w:link w:val="CommentTextChar"/>
    <w:uiPriority w:val="99"/>
    <w:unhideWhenUsed/>
    <w:rsid w:val="003A0247"/>
    <w:rPr>
      <w:sz w:val="20"/>
      <w:szCs w:val="20"/>
    </w:rPr>
  </w:style>
  <w:style w:type="character" w:customStyle="1" w:styleId="CommentTextChar">
    <w:name w:val="Comment Text Char"/>
    <w:basedOn w:val="DefaultParagraphFont"/>
    <w:link w:val="CommentText"/>
    <w:uiPriority w:val="99"/>
    <w:rsid w:val="003A0247"/>
    <w:rPr>
      <w:rFonts w:ascii="Helvetica Neue" w:eastAsia="Helvetica Neue" w:hAnsi="Helvetica Neue" w:cs="Helvetica Neue"/>
      <w:sz w:val="20"/>
      <w:szCs w:val="20"/>
    </w:rPr>
  </w:style>
  <w:style w:type="paragraph" w:styleId="CommentSubject">
    <w:name w:val="annotation subject"/>
    <w:basedOn w:val="CommentText"/>
    <w:next w:val="CommentText"/>
    <w:link w:val="CommentSubjectChar"/>
    <w:uiPriority w:val="99"/>
    <w:semiHidden/>
    <w:unhideWhenUsed/>
    <w:rsid w:val="003A0247"/>
    <w:rPr>
      <w:b/>
      <w:bCs/>
    </w:rPr>
  </w:style>
  <w:style w:type="character" w:customStyle="1" w:styleId="CommentSubjectChar">
    <w:name w:val="Comment Subject Char"/>
    <w:basedOn w:val="CommentTextChar"/>
    <w:link w:val="CommentSubject"/>
    <w:uiPriority w:val="99"/>
    <w:semiHidden/>
    <w:rsid w:val="003A0247"/>
    <w:rPr>
      <w:rFonts w:ascii="Helvetica Neue" w:eastAsia="Helvetica Neue" w:hAnsi="Helvetica Neue" w:cs="Helvetica Neue"/>
      <w:b/>
      <w:bCs/>
      <w:sz w:val="20"/>
      <w:szCs w:val="20"/>
    </w:rPr>
  </w:style>
  <w:style w:type="paragraph" w:customStyle="1" w:styleId="bodytext0">
    <w:name w:val="bodytext"/>
    <w:basedOn w:val="Normal"/>
    <w:uiPriority w:val="99"/>
    <w:rsid w:val="009C03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9C0394"/>
    <w:rPr>
      <w:color w:val="0000FF"/>
      <w:u w:val="single"/>
    </w:rPr>
  </w:style>
  <w:style w:type="character" w:customStyle="1" w:styleId="apple-converted-space">
    <w:name w:val="apple-converted-space"/>
    <w:basedOn w:val="DefaultParagraphFont"/>
    <w:rsid w:val="009C0394"/>
  </w:style>
  <w:style w:type="character" w:styleId="Emphasis">
    <w:name w:val="Emphasis"/>
    <w:basedOn w:val="DefaultParagraphFont"/>
    <w:uiPriority w:val="20"/>
    <w:qFormat/>
    <w:rsid w:val="009C0394"/>
    <w:rPr>
      <w:i/>
      <w:iCs/>
    </w:rPr>
  </w:style>
  <w:style w:type="paragraph" w:styleId="Header">
    <w:name w:val="header"/>
    <w:basedOn w:val="Normal"/>
    <w:link w:val="HeaderChar"/>
    <w:uiPriority w:val="99"/>
    <w:unhideWhenUsed/>
    <w:rsid w:val="006A04C9"/>
    <w:pPr>
      <w:tabs>
        <w:tab w:val="center" w:pos="4680"/>
        <w:tab w:val="right" w:pos="9360"/>
      </w:tabs>
    </w:pPr>
  </w:style>
  <w:style w:type="character" w:customStyle="1" w:styleId="HeaderChar">
    <w:name w:val="Header Char"/>
    <w:basedOn w:val="DefaultParagraphFont"/>
    <w:link w:val="Header"/>
    <w:uiPriority w:val="99"/>
    <w:rsid w:val="006A04C9"/>
    <w:rPr>
      <w:rFonts w:ascii="Helvetica Neue" w:eastAsia="Helvetica Neue" w:hAnsi="Helvetica Neue" w:cs="Helvetica Neue"/>
    </w:rPr>
  </w:style>
  <w:style w:type="paragraph" w:styleId="Footer">
    <w:name w:val="footer"/>
    <w:basedOn w:val="Normal"/>
    <w:link w:val="FooterChar"/>
    <w:uiPriority w:val="99"/>
    <w:unhideWhenUsed/>
    <w:rsid w:val="006A04C9"/>
    <w:pPr>
      <w:tabs>
        <w:tab w:val="center" w:pos="4680"/>
        <w:tab w:val="right" w:pos="9360"/>
      </w:tabs>
    </w:pPr>
  </w:style>
  <w:style w:type="character" w:customStyle="1" w:styleId="FooterChar">
    <w:name w:val="Footer Char"/>
    <w:basedOn w:val="DefaultParagraphFont"/>
    <w:link w:val="Footer"/>
    <w:uiPriority w:val="99"/>
    <w:rsid w:val="006A04C9"/>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antuyl@st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fm.org/" TargetMode="External"/><Relationship Id="rId1" Type="http://schemas.openxmlformats.org/officeDocument/2006/relationships/hyperlink" Target="http://www.stf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Committee-nomination-form- for 2022.docx</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Committee-nomination-form- for 2022.docx</dc:title>
  <dc:creator>STFM-Staff</dc:creator>
  <cp:lastModifiedBy>STFM_Staff3</cp:lastModifiedBy>
  <cp:revision>2</cp:revision>
  <dcterms:created xsi:type="dcterms:W3CDTF">2023-06-26T16:33:00Z</dcterms:created>
  <dcterms:modified xsi:type="dcterms:W3CDTF">2023-06-26T16:33:00Z</dcterms:modified>
</cp:coreProperties>
</file>