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44A80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Category: Student and Resident Poster</w:t>
      </w:r>
    </w:p>
    <w:p w14:paraId="00000002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03" w14:textId="168654B4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Title (125 characters including spaces</w:t>
      </w:r>
      <w:r w:rsidR="00C9713A">
        <w:rPr>
          <w:color w:val="222222"/>
          <w:sz w:val="24"/>
          <w:szCs w:val="24"/>
        </w:rPr>
        <w:t>;</w:t>
      </w:r>
      <w:r>
        <w:rPr>
          <w:color w:val="222222"/>
          <w:sz w:val="24"/>
          <w:szCs w:val="24"/>
        </w:rPr>
        <w:t xml:space="preserve"> DO NOT use all capitals):</w:t>
      </w:r>
    </w:p>
    <w:p w14:paraId="00000004" w14:textId="3A6C38F6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/>
        <w:t>Abstract (2500 characters including spaces)</w:t>
      </w:r>
      <w:r w:rsidR="00C9713A">
        <w:rPr>
          <w:color w:val="222222"/>
          <w:sz w:val="24"/>
          <w:szCs w:val="24"/>
        </w:rPr>
        <w:t>:</w:t>
      </w:r>
    </w:p>
    <w:p w14:paraId="00000005" w14:textId="77777777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is this session about?</w:t>
      </w:r>
    </w:p>
    <w:p w14:paraId="00000006" w14:textId="77777777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Abstract should contain the following:</w:t>
      </w:r>
    </w:p>
    <w:p w14:paraId="00000007" w14:textId="64D1F85A" w:rsidR="00444A80" w:rsidRDefault="00000000">
      <w:pPr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Purpose: One sentence describing the problem being addressed; one sentence stating the objective of the study</w:t>
      </w:r>
    </w:p>
    <w:p w14:paraId="00000008" w14:textId="0770746D" w:rsidR="00444A80" w:rsidRDefault="00000000">
      <w:pPr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Methods: Describe the study design, setting, participants, interventions, measures, main outcomes, and analyses</w:t>
      </w:r>
    </w:p>
    <w:p w14:paraId="00000009" w14:textId="002F3E9D" w:rsidR="00444A80" w:rsidRDefault="00000000">
      <w:pPr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Results: State the main findings </w:t>
      </w:r>
      <w:r>
        <w:rPr>
          <w:color w:val="444444"/>
          <w:sz w:val="24"/>
          <w:szCs w:val="24"/>
          <w:highlight w:val="white"/>
        </w:rPr>
        <w:t>(preliminary or anticipated results are acceptable for in-progress work)</w:t>
      </w:r>
    </w:p>
    <w:p w14:paraId="0000000A" w14:textId="00EC61CC" w:rsidR="00444A80" w:rsidRDefault="00000000">
      <w:pPr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Conclusions: Two sentences that summarize the main findings/interpretation of the study and provide context by stating main implications of the findings for practice, policy, or research</w:t>
      </w:r>
    </w:p>
    <w:p w14:paraId="0000000B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0C" w14:textId="77777777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This information will be published in the online session search.</w:t>
      </w:r>
    </w:p>
    <w:p w14:paraId="0000000D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0E" w14:textId="2F81B0D1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Purpose: To provide an opportunity for one-on-one discussion of a presenter’s work-in-progress project related to teaching, education, curricular or clinical intervention, management innovation, or quality improvement (Distribution of handouts is encouraged; audiovisual equipment not provided).</w:t>
      </w:r>
    </w:p>
    <w:p w14:paraId="0000000F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10" w14:textId="7FC659E2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Time: 1 hour staffing your poster during two dedicated times; posters will be on display </w:t>
      </w:r>
      <w:r w:rsidR="00C9713A">
        <w:rPr>
          <w:color w:val="222222"/>
          <w:sz w:val="24"/>
          <w:szCs w:val="24"/>
        </w:rPr>
        <w:t xml:space="preserve">for </w:t>
      </w:r>
      <w:r>
        <w:rPr>
          <w:color w:val="222222"/>
          <w:sz w:val="24"/>
          <w:szCs w:val="24"/>
        </w:rPr>
        <w:t>1 1/2 days (including refreshment breaks)</w:t>
      </w:r>
    </w:p>
    <w:p w14:paraId="00000011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12" w14:textId="7773383F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How is this session relevant to practice and/or quality improvement? (Character limit including spaces: 1250)</w:t>
      </w:r>
    </w:p>
    <w:p w14:paraId="00000013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14" w14:textId="1A41CC17" w:rsidR="00444A8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lead presenter on this project is a trainee (resident or student).</w:t>
      </w:r>
    </w:p>
    <w:p w14:paraId="00000015" w14:textId="77777777" w:rsidR="00444A8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color w:val="444444"/>
          <w:sz w:val="24"/>
          <w:szCs w:val="24"/>
        </w:rPr>
        <w:t>Yes</w:t>
      </w:r>
    </w:p>
    <w:p w14:paraId="00000016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17" w14:textId="693F43ED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Select which team member(s) will be presenting: (check all that apply)</w:t>
      </w:r>
    </w:p>
    <w:p w14:paraId="00000018" w14:textId="77777777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__Administrator</w:t>
      </w:r>
      <w:r>
        <w:rPr>
          <w:color w:val="222222"/>
          <w:sz w:val="24"/>
          <w:szCs w:val="24"/>
        </w:rPr>
        <w:br/>
        <w:t>__Behavioral Science Professional</w:t>
      </w:r>
      <w:r>
        <w:rPr>
          <w:color w:val="222222"/>
          <w:sz w:val="24"/>
          <w:szCs w:val="24"/>
        </w:rPr>
        <w:br/>
        <w:t>__Coordinator</w:t>
      </w:r>
      <w:r>
        <w:rPr>
          <w:color w:val="222222"/>
          <w:sz w:val="24"/>
          <w:szCs w:val="24"/>
        </w:rPr>
        <w:br/>
        <w:t>__Medical Assistant</w:t>
      </w:r>
      <w:r>
        <w:rPr>
          <w:color w:val="222222"/>
          <w:sz w:val="24"/>
          <w:szCs w:val="24"/>
        </w:rPr>
        <w:br/>
        <w:t>__Nurse or Nurse Practitioner</w:t>
      </w:r>
      <w:r>
        <w:rPr>
          <w:color w:val="222222"/>
          <w:sz w:val="24"/>
          <w:szCs w:val="24"/>
        </w:rPr>
        <w:br/>
        <w:t>__Pharmacist</w:t>
      </w:r>
      <w:r>
        <w:rPr>
          <w:color w:val="222222"/>
          <w:sz w:val="24"/>
          <w:szCs w:val="24"/>
        </w:rPr>
        <w:br/>
        <w:t>__Physician</w:t>
      </w:r>
      <w:r>
        <w:rPr>
          <w:color w:val="222222"/>
          <w:sz w:val="24"/>
          <w:szCs w:val="24"/>
        </w:rPr>
        <w:br/>
        <w:t>__Physician Assistant</w:t>
      </w:r>
      <w:r>
        <w:rPr>
          <w:color w:val="222222"/>
          <w:sz w:val="24"/>
          <w:szCs w:val="24"/>
        </w:rPr>
        <w:br/>
        <w:t>__Resident</w:t>
      </w:r>
    </w:p>
    <w:p w14:paraId="00000019" w14:textId="77777777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__Student</w:t>
      </w:r>
    </w:p>
    <w:p w14:paraId="0000001A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1B" w14:textId="6ABFB26F" w:rsidR="00444A8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submission enhances</w:t>
      </w:r>
      <w:r w:rsidR="00C9713A">
        <w:rPr>
          <w:sz w:val="24"/>
          <w:szCs w:val="24"/>
        </w:rPr>
        <w:t>:</w:t>
      </w:r>
    </w:p>
    <w:p w14:paraId="0000001C" w14:textId="0039BB95" w:rsidR="00444A8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(</w:t>
      </w:r>
      <w:r>
        <w:rPr>
          <w:sz w:val="24"/>
          <w:szCs w:val="24"/>
        </w:rPr>
        <w:t xml:space="preserve">check box) </w:t>
      </w:r>
      <w:r w:rsidR="00C9713A">
        <w:rPr>
          <w:sz w:val="24"/>
          <w:szCs w:val="24"/>
        </w:rPr>
        <w:t>I</w:t>
      </w:r>
      <w:r>
        <w:rPr>
          <w:sz w:val="24"/>
          <w:szCs w:val="24"/>
        </w:rPr>
        <w:t xml:space="preserve">nterprofessional interaction and team development that support practice improvement </w:t>
      </w:r>
    </w:p>
    <w:p w14:paraId="0000001D" w14:textId="7D193528" w:rsidR="00444A8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(check box) </w:t>
      </w:r>
      <w:r w:rsidR="00C9713A">
        <w:rPr>
          <w:sz w:val="24"/>
          <w:szCs w:val="24"/>
        </w:rPr>
        <w:t>B</w:t>
      </w:r>
      <w:r>
        <w:rPr>
          <w:sz w:val="24"/>
          <w:szCs w:val="24"/>
        </w:rPr>
        <w:t>ehavioral science education</w:t>
      </w:r>
    </w:p>
    <w:p w14:paraId="0000001E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1F" w14:textId="77777777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Learning Objectives: List three learning objectives using these guidelines:</w:t>
      </w:r>
    </w:p>
    <w:p w14:paraId="00000020" w14:textId="2FC63AAB" w:rsidR="00444A80" w:rsidRDefault="00000000">
      <w:pPr>
        <w:numPr>
          <w:ilvl w:val="0"/>
          <w:numId w:val="2"/>
        </w:numPr>
        <w:shd w:val="clear" w:color="auto" w:fill="FFFFFF"/>
        <w:spacing w:before="280" w:line="240" w:lineRule="auto"/>
        <w:rPr>
          <w:color w:val="444444"/>
          <w:sz w:val="20"/>
          <w:szCs w:val="20"/>
        </w:rPr>
      </w:pPr>
      <w:r>
        <w:rPr>
          <w:color w:val="444444"/>
          <w:sz w:val="24"/>
          <w:szCs w:val="24"/>
        </w:rPr>
        <w:t>Clearly describe what participants will take away and be able to implement after the session in active, measurable terms (e.g.</w:t>
      </w:r>
      <w:r w:rsidR="00FC4251">
        <w:rPr>
          <w:color w:val="444444"/>
          <w:sz w:val="24"/>
          <w:szCs w:val="24"/>
        </w:rPr>
        <w:t xml:space="preserve">, </w:t>
      </w:r>
      <w:r>
        <w:rPr>
          <w:color w:val="444444"/>
          <w:sz w:val="24"/>
          <w:szCs w:val="24"/>
        </w:rPr>
        <w:t>define, interpret, explain, apply)</w:t>
      </w:r>
    </w:p>
    <w:p w14:paraId="00000021" w14:textId="77777777" w:rsidR="00444A80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color w:val="444444"/>
          <w:sz w:val="20"/>
          <w:szCs w:val="20"/>
        </w:rPr>
      </w:pPr>
      <w:r>
        <w:rPr>
          <w:color w:val="444444"/>
          <w:sz w:val="24"/>
          <w:szCs w:val="24"/>
        </w:rPr>
        <w:t>Use the SMART format (specific, measurable, attainable, relevant, and timely) to describe how this session will change your audience.</w:t>
      </w:r>
    </w:p>
    <w:p w14:paraId="00000022" w14:textId="43E819D9" w:rsidR="00444A80" w:rsidRDefault="00000000">
      <w:pPr>
        <w:numPr>
          <w:ilvl w:val="0"/>
          <w:numId w:val="2"/>
        </w:numPr>
        <w:spacing w:after="280" w:line="240" w:lineRule="auto"/>
        <w:rPr>
          <w:color w:val="222222"/>
          <w:sz w:val="20"/>
          <w:szCs w:val="20"/>
        </w:rPr>
      </w:pPr>
      <w:r>
        <w:rPr>
          <w:color w:val="222222"/>
          <w:sz w:val="24"/>
          <w:szCs w:val="24"/>
        </w:rPr>
        <w:t>Example</w:t>
      </w:r>
      <w:r w:rsidR="00C9713A" w:rsidRPr="00C9713A">
        <w:rPr>
          <w:color w:val="222222"/>
          <w:sz w:val="24"/>
          <w:szCs w:val="24"/>
        </w:rPr>
        <w:t>—</w:t>
      </w:r>
      <w:r>
        <w:rPr>
          <w:color w:val="222222"/>
          <w:sz w:val="24"/>
          <w:szCs w:val="24"/>
        </w:rPr>
        <w:t>"On completion of this session, participants should be able to identify and describe the three primary tenets of the Patient Self-Efficacy Model."</w:t>
      </w:r>
    </w:p>
    <w:p w14:paraId="00000023" w14:textId="2A44E33A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First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24" w14:textId="2FCDE357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Second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25" w14:textId="08974E16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Third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26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27" w14:textId="7316FA24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Please select the topic(s) that best describes your submission presentation focus</w:t>
      </w:r>
      <w:r w:rsidR="00C9713A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At least one selection is </w:t>
      </w:r>
      <w:r w:rsidR="00C9713A">
        <w:rPr>
          <w:color w:val="222222"/>
          <w:sz w:val="24"/>
          <w:szCs w:val="24"/>
        </w:rPr>
        <w:t>required.</w:t>
      </w:r>
    </w:p>
    <w:p w14:paraId="00000028" w14:textId="77777777" w:rsidR="00444A80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__Behavioral Health Integration</w:t>
      </w:r>
    </w:p>
    <w:p w14:paraId="00000029" w14:textId="77777777" w:rsidR="00444A8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__Behavioral Science Education</w:t>
      </w:r>
      <w:r>
        <w:rPr>
          <w:sz w:val="24"/>
          <w:szCs w:val="24"/>
        </w:rPr>
        <w:br/>
        <w:t>__CPC+ Implementation</w:t>
      </w:r>
      <w:r>
        <w:rPr>
          <w:sz w:val="24"/>
          <w:szCs w:val="24"/>
        </w:rPr>
        <w:br/>
        <w:t>__Health Equity/Social Determinants of Health</w:t>
      </w:r>
      <w:r>
        <w:rPr>
          <w:sz w:val="24"/>
          <w:szCs w:val="24"/>
        </w:rPr>
        <w:br/>
        <w:t>__Health Information Technology</w:t>
      </w:r>
      <w:r>
        <w:rPr>
          <w:sz w:val="24"/>
          <w:szCs w:val="24"/>
        </w:rPr>
        <w:br/>
        <w:t>__Leading Change</w:t>
      </w:r>
      <w:r>
        <w:rPr>
          <w:sz w:val="24"/>
          <w:szCs w:val="24"/>
        </w:rPr>
        <w:br/>
        <w:t>__Bending the Cost Curve · MACRA/Payment Models</w:t>
      </w:r>
      <w:r>
        <w:rPr>
          <w:sz w:val="24"/>
          <w:szCs w:val="24"/>
        </w:rPr>
        <w:br/>
        <w:t>__Outcome Measurement</w:t>
      </w:r>
      <w:r>
        <w:rPr>
          <w:sz w:val="24"/>
          <w:szCs w:val="24"/>
        </w:rPr>
        <w:br/>
        <w:t>__Patient Centeredness</w:t>
      </w:r>
      <w:r>
        <w:rPr>
          <w:sz w:val="24"/>
          <w:szCs w:val="24"/>
        </w:rPr>
        <w:br/>
        <w:t>__Population Health</w:t>
      </w:r>
      <w:r>
        <w:rPr>
          <w:sz w:val="24"/>
          <w:szCs w:val="24"/>
        </w:rPr>
        <w:br/>
        <w:t>__Practice Management and Quality Improvement</w:t>
      </w:r>
      <w:r>
        <w:rPr>
          <w:sz w:val="24"/>
          <w:szCs w:val="24"/>
        </w:rPr>
        <w:br/>
        <w:t>__Practice-Based Team Care</w:t>
      </w:r>
    </w:p>
    <w:p w14:paraId="0000002A" w14:textId="0529F94A" w:rsidR="00444A8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__Resident Education</w:t>
      </w:r>
      <w:r>
        <w:rPr>
          <w:sz w:val="24"/>
          <w:szCs w:val="24"/>
        </w:rPr>
        <w:br/>
        <w:t>__Risk Assessment and Care Management</w:t>
      </w:r>
      <w:r>
        <w:rPr>
          <w:sz w:val="24"/>
          <w:szCs w:val="24"/>
        </w:rPr>
        <w:br/>
        <w:t xml:space="preserve">__Joy </w:t>
      </w:r>
      <w:r w:rsidR="00C9713A">
        <w:rPr>
          <w:sz w:val="24"/>
          <w:szCs w:val="24"/>
        </w:rPr>
        <w:t>i</w:t>
      </w:r>
      <w:r>
        <w:rPr>
          <w:sz w:val="24"/>
          <w:szCs w:val="24"/>
        </w:rPr>
        <w:t>n Practice</w:t>
      </w:r>
    </w:p>
    <w:p w14:paraId="0000002B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514BB994" w14:textId="708B8E77" w:rsidR="00C9713A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References (Include a minimum of 3 </w:t>
      </w:r>
      <w:r w:rsidR="00C9713A">
        <w:rPr>
          <w:color w:val="222222"/>
          <w:sz w:val="24"/>
          <w:szCs w:val="24"/>
        </w:rPr>
        <w:t xml:space="preserve">and </w:t>
      </w:r>
      <w:r>
        <w:rPr>
          <w:color w:val="222222"/>
          <w:sz w:val="24"/>
          <w:szCs w:val="24"/>
        </w:rPr>
        <w:t>a maximum of 10 in APA format; references should be most relevant to this submission/presentation; a minimum of 3 must be published after 2015)</w:t>
      </w:r>
    </w:p>
    <w:p w14:paraId="0000002C" w14:textId="62C58AFC" w:rsidR="00444A80" w:rsidRDefault="00FC4251">
      <w:pPr>
        <w:spacing w:line="240" w:lineRule="auto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*</w:t>
      </w:r>
      <w:r w:rsidR="00000000">
        <w:rPr>
          <w:b/>
          <w:color w:val="222222"/>
          <w:sz w:val="24"/>
          <w:szCs w:val="24"/>
        </w:rPr>
        <w:t>If your session is not being considered for behavioral science CEU credits and you don’t have any references</w:t>
      </w:r>
      <w:r w:rsidR="00C9713A">
        <w:rPr>
          <w:b/>
          <w:color w:val="222222"/>
          <w:sz w:val="24"/>
          <w:szCs w:val="24"/>
        </w:rPr>
        <w:t>,</w:t>
      </w:r>
      <w:r w:rsidR="00000000">
        <w:rPr>
          <w:b/>
          <w:color w:val="222222"/>
          <w:sz w:val="24"/>
          <w:szCs w:val="24"/>
        </w:rPr>
        <w:t xml:space="preserve"> please type “N/A”.</w:t>
      </w:r>
      <w:r w:rsidR="00000000">
        <w:rPr>
          <w:color w:val="222222"/>
          <w:sz w:val="24"/>
          <w:szCs w:val="24"/>
        </w:rPr>
        <w:br/>
        <w:t>(Character limit including spaces: 2500)</w:t>
      </w:r>
    </w:p>
    <w:p w14:paraId="0000002D" w14:textId="77777777" w:rsidR="00444A80" w:rsidRDefault="00444A80">
      <w:pPr>
        <w:spacing w:line="240" w:lineRule="auto"/>
        <w:rPr>
          <w:color w:val="222222"/>
          <w:sz w:val="24"/>
          <w:szCs w:val="24"/>
        </w:rPr>
      </w:pPr>
    </w:p>
    <w:p w14:paraId="0000002E" w14:textId="77777777" w:rsidR="00444A80" w:rsidRDefault="00444A80">
      <w:pPr>
        <w:spacing w:line="240" w:lineRule="auto"/>
      </w:pPr>
    </w:p>
    <w:sectPr w:rsidR="00444A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4B0F"/>
    <w:multiLevelType w:val="multilevel"/>
    <w:tmpl w:val="8CCAB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7E96149F"/>
    <w:multiLevelType w:val="multilevel"/>
    <w:tmpl w:val="B43A8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404956637">
    <w:abstractNumId w:val="0"/>
  </w:num>
  <w:num w:numId="2" w16cid:durableId="124741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80"/>
    <w:rsid w:val="00130FA5"/>
    <w:rsid w:val="00444A80"/>
    <w:rsid w:val="00C9713A"/>
    <w:rsid w:val="00EB6FA8"/>
    <w:rsid w:val="00F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ED41"/>
  <w15:docId w15:val="{95F5D891-46B0-4D0C-BDB2-3A2594F7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STFM_Staff2</cp:lastModifiedBy>
  <cp:revision>3</cp:revision>
  <dcterms:created xsi:type="dcterms:W3CDTF">2024-11-18T17:13:00Z</dcterms:created>
  <dcterms:modified xsi:type="dcterms:W3CDTF">2024-11-18T17:18:00Z</dcterms:modified>
</cp:coreProperties>
</file>