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AFE47" w14:textId="77777777" w:rsidR="004D3184" w:rsidRDefault="004D3184" w:rsidP="008705A0">
      <w:pPr>
        <w:jc w:val="center"/>
        <w:rPr>
          <w:rFonts w:asciiTheme="minorHAnsi" w:hAnsiTheme="minorHAnsi"/>
          <w:b/>
          <w:bCs/>
          <w:sz w:val="28"/>
          <w:szCs w:val="28"/>
        </w:rPr>
      </w:pPr>
    </w:p>
    <w:p w14:paraId="07D6348D" w14:textId="4D4599BD" w:rsidR="004D3184" w:rsidRDefault="004D3184" w:rsidP="008705A0">
      <w:pPr>
        <w:jc w:val="center"/>
        <w:rPr>
          <w:rFonts w:asciiTheme="minorHAnsi" w:hAnsiTheme="minorHAnsi"/>
          <w:b/>
          <w:bCs/>
          <w:sz w:val="28"/>
          <w:szCs w:val="28"/>
        </w:rPr>
      </w:pPr>
    </w:p>
    <w:p w14:paraId="3126BBA1" w14:textId="53A3DCFE" w:rsidR="00581B6F" w:rsidRPr="002E52EE" w:rsidRDefault="009A2E33" w:rsidP="008705A0">
      <w:pPr>
        <w:jc w:val="center"/>
        <w:rPr>
          <w:rFonts w:ascii="Garamond" w:hAnsi="Garamond"/>
          <w:b/>
          <w:bCs/>
          <w:sz w:val="28"/>
          <w:szCs w:val="28"/>
        </w:rPr>
      </w:pPr>
      <w:r>
        <w:rPr>
          <w:rFonts w:ascii="Garamond" w:hAnsi="Garamond"/>
          <w:b/>
          <w:bCs/>
          <w:sz w:val="28"/>
          <w:szCs w:val="28"/>
        </w:rPr>
        <w:t>Caring</w:t>
      </w:r>
      <w:r w:rsidR="0083583C" w:rsidRPr="002E52EE">
        <w:rPr>
          <w:rFonts w:ascii="Garamond" w:hAnsi="Garamond"/>
          <w:b/>
          <w:bCs/>
          <w:sz w:val="28"/>
          <w:szCs w:val="28"/>
        </w:rPr>
        <w:t xml:space="preserve"> for Patients and Communities</w:t>
      </w:r>
      <w:r w:rsidR="00581B6F" w:rsidRPr="002E52EE">
        <w:rPr>
          <w:rFonts w:ascii="Garamond" w:hAnsi="Garamond"/>
          <w:b/>
          <w:bCs/>
          <w:sz w:val="28"/>
          <w:szCs w:val="28"/>
        </w:rPr>
        <w:t>:</w:t>
      </w:r>
    </w:p>
    <w:p w14:paraId="65F80FAD" w14:textId="5061DB82" w:rsidR="00577F81" w:rsidRPr="002E52EE" w:rsidRDefault="00581B6F" w:rsidP="008705A0">
      <w:pPr>
        <w:jc w:val="center"/>
        <w:rPr>
          <w:rFonts w:ascii="Garamond" w:hAnsi="Garamond"/>
          <w:b/>
          <w:bCs/>
          <w:sz w:val="28"/>
          <w:szCs w:val="28"/>
        </w:rPr>
      </w:pPr>
      <w:r w:rsidRPr="002E52EE">
        <w:rPr>
          <w:rFonts w:ascii="Garamond" w:hAnsi="Garamond"/>
          <w:b/>
          <w:bCs/>
          <w:sz w:val="28"/>
          <w:szCs w:val="28"/>
        </w:rPr>
        <w:t>Foundation</w:t>
      </w:r>
      <w:r w:rsidR="007C1F75">
        <w:rPr>
          <w:rFonts w:ascii="Garamond" w:hAnsi="Garamond"/>
          <w:b/>
          <w:bCs/>
          <w:sz w:val="28"/>
          <w:szCs w:val="28"/>
        </w:rPr>
        <w:t>al</w:t>
      </w:r>
      <w:r w:rsidR="00780B20">
        <w:rPr>
          <w:rFonts w:ascii="Garamond" w:hAnsi="Garamond"/>
          <w:b/>
          <w:bCs/>
          <w:sz w:val="28"/>
          <w:szCs w:val="28"/>
        </w:rPr>
        <w:t xml:space="preserve"> </w:t>
      </w:r>
      <w:r w:rsidR="009124FF">
        <w:rPr>
          <w:rFonts w:ascii="Garamond" w:hAnsi="Garamond"/>
          <w:b/>
          <w:bCs/>
          <w:sz w:val="28"/>
          <w:szCs w:val="28"/>
        </w:rPr>
        <w:t xml:space="preserve">Principles </w:t>
      </w:r>
      <w:r w:rsidR="0012733E" w:rsidRPr="002E52EE">
        <w:rPr>
          <w:rFonts w:ascii="Garamond" w:hAnsi="Garamond"/>
          <w:b/>
          <w:bCs/>
          <w:sz w:val="28"/>
          <w:szCs w:val="28"/>
        </w:rPr>
        <w:t xml:space="preserve">for the </w:t>
      </w:r>
      <w:r w:rsidR="00887C7C">
        <w:rPr>
          <w:rFonts w:ascii="Garamond" w:hAnsi="Garamond"/>
          <w:b/>
          <w:bCs/>
          <w:sz w:val="28"/>
          <w:szCs w:val="28"/>
        </w:rPr>
        <w:t xml:space="preserve">Future </w:t>
      </w:r>
      <w:r w:rsidR="0012733E" w:rsidRPr="002E52EE">
        <w:rPr>
          <w:rFonts w:ascii="Garamond" w:hAnsi="Garamond"/>
          <w:b/>
          <w:bCs/>
          <w:sz w:val="28"/>
          <w:szCs w:val="28"/>
        </w:rPr>
        <w:t xml:space="preserve">Practice of Family Medicine  </w:t>
      </w:r>
    </w:p>
    <w:p w14:paraId="6A3CC67E" w14:textId="122632B0" w:rsidR="008705A0" w:rsidRPr="002E52EE" w:rsidRDefault="008705A0" w:rsidP="008705A0">
      <w:pPr>
        <w:jc w:val="center"/>
        <w:rPr>
          <w:rFonts w:ascii="Garamond" w:hAnsi="Garamond"/>
          <w:b/>
          <w:bCs/>
          <w:sz w:val="28"/>
          <w:szCs w:val="28"/>
        </w:rPr>
      </w:pPr>
      <w:r w:rsidRPr="002E52EE">
        <w:rPr>
          <w:rFonts w:ascii="Garamond" w:hAnsi="Garamond"/>
          <w:b/>
          <w:bCs/>
          <w:sz w:val="28"/>
          <w:szCs w:val="28"/>
        </w:rPr>
        <w:t>DRAFT</w:t>
      </w:r>
      <w:r w:rsidR="009124FF">
        <w:rPr>
          <w:rFonts w:ascii="Garamond" w:hAnsi="Garamond"/>
          <w:b/>
          <w:bCs/>
          <w:sz w:val="28"/>
          <w:szCs w:val="28"/>
        </w:rPr>
        <w:t xml:space="preserve"> </w:t>
      </w:r>
      <w:r w:rsidR="00DC7139">
        <w:rPr>
          <w:rFonts w:ascii="Garamond" w:hAnsi="Garamond"/>
          <w:b/>
          <w:bCs/>
          <w:sz w:val="28"/>
          <w:szCs w:val="28"/>
        </w:rPr>
        <w:t>3</w:t>
      </w:r>
      <w:r w:rsidR="009124FF">
        <w:rPr>
          <w:rFonts w:ascii="Garamond" w:hAnsi="Garamond"/>
          <w:b/>
          <w:bCs/>
          <w:sz w:val="28"/>
          <w:szCs w:val="28"/>
        </w:rPr>
        <w:t>.0</w:t>
      </w:r>
    </w:p>
    <w:p w14:paraId="3897C32A" w14:textId="77777777" w:rsidR="008705A0" w:rsidRPr="002E52EE" w:rsidRDefault="008705A0" w:rsidP="008705A0">
      <w:pPr>
        <w:rPr>
          <w:rFonts w:ascii="Garamond" w:hAnsi="Garamond"/>
          <w:sz w:val="28"/>
          <w:szCs w:val="28"/>
        </w:rPr>
      </w:pPr>
    </w:p>
    <w:p w14:paraId="3E0FAEDC" w14:textId="552EDEE5" w:rsidR="008705A0" w:rsidRPr="002E52EE" w:rsidRDefault="00DC7139" w:rsidP="008705A0">
      <w:pPr>
        <w:jc w:val="center"/>
        <w:rPr>
          <w:rFonts w:ascii="Garamond" w:hAnsi="Garamond"/>
          <w:sz w:val="28"/>
          <w:szCs w:val="28"/>
        </w:rPr>
      </w:pPr>
      <w:r>
        <w:rPr>
          <w:rFonts w:ascii="Garamond" w:hAnsi="Garamond"/>
          <w:sz w:val="28"/>
          <w:szCs w:val="28"/>
        </w:rPr>
        <w:t>8.1</w:t>
      </w:r>
      <w:r w:rsidR="00FC44A0">
        <w:rPr>
          <w:rFonts w:ascii="Garamond" w:hAnsi="Garamond"/>
          <w:sz w:val="28"/>
          <w:szCs w:val="28"/>
        </w:rPr>
        <w:t>3</w:t>
      </w:r>
      <w:r>
        <w:rPr>
          <w:rFonts w:ascii="Garamond" w:hAnsi="Garamond"/>
          <w:sz w:val="28"/>
          <w:szCs w:val="28"/>
        </w:rPr>
        <w:t>.25</w:t>
      </w:r>
    </w:p>
    <w:p w14:paraId="7AB408CE" w14:textId="77777777" w:rsidR="008705A0" w:rsidRPr="002E52EE" w:rsidRDefault="008705A0" w:rsidP="008705A0">
      <w:pPr>
        <w:rPr>
          <w:rFonts w:ascii="Garamond" w:hAnsi="Garamond"/>
          <w:sz w:val="28"/>
          <w:szCs w:val="28"/>
        </w:rPr>
      </w:pPr>
    </w:p>
    <w:p w14:paraId="687E8750" w14:textId="7DB2047E" w:rsidR="006A5014" w:rsidRDefault="008705A0" w:rsidP="00D81899">
      <w:pPr>
        <w:rPr>
          <w:rFonts w:ascii="Garamond" w:hAnsi="Garamond"/>
          <w:sz w:val="28"/>
          <w:szCs w:val="28"/>
        </w:rPr>
      </w:pPr>
      <w:r w:rsidRPr="002E52EE">
        <w:rPr>
          <w:rFonts w:ascii="Garamond" w:hAnsi="Garamond"/>
          <w:sz w:val="28"/>
          <w:szCs w:val="28"/>
        </w:rPr>
        <w:t xml:space="preserve">In </w:t>
      </w:r>
      <w:r w:rsidR="00577F81" w:rsidRPr="002E52EE">
        <w:rPr>
          <w:rFonts w:ascii="Garamond" w:hAnsi="Garamond"/>
          <w:sz w:val="28"/>
          <w:szCs w:val="28"/>
        </w:rPr>
        <w:t xml:space="preserve">support of our core belief </w:t>
      </w:r>
      <w:r w:rsidR="0065068E">
        <w:rPr>
          <w:rFonts w:ascii="Garamond" w:hAnsi="Garamond"/>
          <w:sz w:val="28"/>
          <w:szCs w:val="28"/>
        </w:rPr>
        <w:t xml:space="preserve">in </w:t>
      </w:r>
      <w:r w:rsidR="00577F81" w:rsidRPr="002E52EE">
        <w:rPr>
          <w:rFonts w:ascii="Garamond" w:hAnsi="Garamond"/>
          <w:sz w:val="28"/>
          <w:szCs w:val="28"/>
        </w:rPr>
        <w:t xml:space="preserve">patient-centered care and </w:t>
      </w:r>
      <w:r w:rsidR="0065068E">
        <w:rPr>
          <w:rFonts w:ascii="Garamond" w:hAnsi="Garamond"/>
          <w:sz w:val="28"/>
          <w:szCs w:val="28"/>
        </w:rPr>
        <w:t xml:space="preserve">the promise of </w:t>
      </w:r>
      <w:r w:rsidR="00577F81" w:rsidRPr="002E52EE">
        <w:rPr>
          <w:rFonts w:ascii="Garamond" w:hAnsi="Garamond"/>
          <w:sz w:val="28"/>
          <w:szCs w:val="28"/>
        </w:rPr>
        <w:t xml:space="preserve">improved health outcomes for all people in </w:t>
      </w:r>
      <w:r w:rsidR="0096791D" w:rsidRPr="002E52EE">
        <w:rPr>
          <w:rFonts w:ascii="Garamond" w:hAnsi="Garamond"/>
          <w:sz w:val="28"/>
          <w:szCs w:val="28"/>
        </w:rPr>
        <w:t>all</w:t>
      </w:r>
      <w:r w:rsidR="00577F81" w:rsidRPr="002E52EE">
        <w:rPr>
          <w:rFonts w:ascii="Garamond" w:hAnsi="Garamond"/>
          <w:sz w:val="28"/>
          <w:szCs w:val="28"/>
        </w:rPr>
        <w:t xml:space="preserve"> communities, f</w:t>
      </w:r>
      <w:r w:rsidRPr="002E52EE">
        <w:rPr>
          <w:rFonts w:ascii="Garamond" w:hAnsi="Garamond"/>
          <w:sz w:val="28"/>
          <w:szCs w:val="28"/>
        </w:rPr>
        <w:t xml:space="preserve">amily </w:t>
      </w:r>
      <w:r w:rsidR="00577F81" w:rsidRPr="002E52EE">
        <w:rPr>
          <w:rFonts w:ascii="Garamond" w:hAnsi="Garamond"/>
          <w:sz w:val="28"/>
          <w:szCs w:val="28"/>
        </w:rPr>
        <w:t>m</w:t>
      </w:r>
      <w:r w:rsidRPr="002E52EE">
        <w:rPr>
          <w:rFonts w:ascii="Garamond" w:hAnsi="Garamond"/>
          <w:sz w:val="28"/>
          <w:szCs w:val="28"/>
        </w:rPr>
        <w:t xml:space="preserve">edicine </w:t>
      </w:r>
      <w:r w:rsidR="00225637" w:rsidRPr="002E52EE">
        <w:rPr>
          <w:rFonts w:ascii="Garamond" w:hAnsi="Garamond"/>
          <w:sz w:val="28"/>
          <w:szCs w:val="28"/>
        </w:rPr>
        <w:t>re</w:t>
      </w:r>
      <w:r w:rsidR="009568B0" w:rsidRPr="002E52EE">
        <w:rPr>
          <w:rFonts w:ascii="Garamond" w:hAnsi="Garamond"/>
          <w:sz w:val="28"/>
          <w:szCs w:val="28"/>
        </w:rPr>
        <w:t>commits to</w:t>
      </w:r>
      <w:r w:rsidRPr="002E52EE">
        <w:rPr>
          <w:rFonts w:ascii="Garamond" w:hAnsi="Garamond"/>
          <w:sz w:val="28"/>
          <w:szCs w:val="28"/>
        </w:rPr>
        <w:t xml:space="preserve"> far reaching reform and reorganization</w:t>
      </w:r>
      <w:r w:rsidR="009568B0" w:rsidRPr="002E52EE">
        <w:rPr>
          <w:rFonts w:ascii="Garamond" w:hAnsi="Garamond"/>
          <w:sz w:val="28"/>
          <w:szCs w:val="28"/>
        </w:rPr>
        <w:t xml:space="preserve"> of the health care system.</w:t>
      </w:r>
      <w:r w:rsidR="00EE363B" w:rsidRPr="002E52EE">
        <w:rPr>
          <w:rFonts w:ascii="Garamond" w:hAnsi="Garamond"/>
          <w:sz w:val="28"/>
          <w:szCs w:val="28"/>
        </w:rPr>
        <w:t xml:space="preserve"> </w:t>
      </w:r>
      <w:r w:rsidRPr="002E52EE">
        <w:rPr>
          <w:rFonts w:ascii="Garamond" w:hAnsi="Garamond"/>
          <w:sz w:val="28"/>
          <w:szCs w:val="28"/>
        </w:rPr>
        <w:t xml:space="preserve">The foundation of this </w:t>
      </w:r>
      <w:proofErr w:type="spellStart"/>
      <w:r w:rsidR="008C6359">
        <w:rPr>
          <w:rFonts w:ascii="Garamond" w:hAnsi="Garamond"/>
          <w:sz w:val="28"/>
          <w:szCs w:val="28"/>
        </w:rPr>
        <w:t>tramsformed</w:t>
      </w:r>
      <w:proofErr w:type="spellEnd"/>
      <w:r w:rsidR="008C6359">
        <w:rPr>
          <w:rFonts w:ascii="Garamond" w:hAnsi="Garamond"/>
          <w:sz w:val="28"/>
          <w:szCs w:val="28"/>
        </w:rPr>
        <w:t xml:space="preserve"> </w:t>
      </w:r>
      <w:r w:rsidRPr="002E52EE">
        <w:rPr>
          <w:rFonts w:ascii="Garamond" w:hAnsi="Garamond"/>
          <w:sz w:val="28"/>
          <w:szCs w:val="28"/>
        </w:rPr>
        <w:t xml:space="preserve">health care system should be robust primary care </w:t>
      </w:r>
      <w:r w:rsidR="00577F81" w:rsidRPr="002E52EE">
        <w:rPr>
          <w:rFonts w:ascii="Garamond" w:hAnsi="Garamond"/>
          <w:sz w:val="28"/>
          <w:szCs w:val="28"/>
        </w:rPr>
        <w:t xml:space="preserve">based in communities and </w:t>
      </w:r>
      <w:r w:rsidRPr="002E52EE">
        <w:rPr>
          <w:rFonts w:ascii="Garamond" w:hAnsi="Garamond"/>
          <w:sz w:val="28"/>
          <w:szCs w:val="28"/>
        </w:rPr>
        <w:t xml:space="preserve">delivered by family physicians and their colleagues in other specialties and professions. Such a sweeping change </w:t>
      </w:r>
      <w:r w:rsidR="00174B1D" w:rsidRPr="002E52EE">
        <w:rPr>
          <w:rFonts w:ascii="Garamond" w:hAnsi="Garamond"/>
          <w:sz w:val="28"/>
          <w:szCs w:val="28"/>
        </w:rPr>
        <w:t xml:space="preserve">should start with recognition of the </w:t>
      </w:r>
      <w:r w:rsidR="009400AB" w:rsidRPr="002E52EE">
        <w:rPr>
          <w:rFonts w:ascii="Garamond" w:hAnsi="Garamond"/>
          <w:sz w:val="28"/>
          <w:szCs w:val="28"/>
        </w:rPr>
        <w:t>d</w:t>
      </w:r>
      <w:r w:rsidR="0001311D">
        <w:rPr>
          <w:rFonts w:ascii="Garamond" w:hAnsi="Garamond"/>
          <w:sz w:val="28"/>
          <w:szCs w:val="28"/>
        </w:rPr>
        <w:t>eclining</w:t>
      </w:r>
      <w:r w:rsidR="009400AB" w:rsidRPr="002E52EE">
        <w:rPr>
          <w:rFonts w:ascii="Garamond" w:hAnsi="Garamond"/>
          <w:sz w:val="28"/>
          <w:szCs w:val="28"/>
        </w:rPr>
        <w:t xml:space="preserve"> life </w:t>
      </w:r>
      <w:r w:rsidR="0001311D">
        <w:rPr>
          <w:rFonts w:ascii="Garamond" w:hAnsi="Garamond"/>
          <w:sz w:val="28"/>
          <w:szCs w:val="28"/>
        </w:rPr>
        <w:t>expectancy</w:t>
      </w:r>
      <w:r w:rsidR="0001311D" w:rsidRPr="002E52EE">
        <w:rPr>
          <w:rFonts w:ascii="Garamond" w:hAnsi="Garamond"/>
          <w:sz w:val="28"/>
          <w:szCs w:val="28"/>
        </w:rPr>
        <w:t xml:space="preserve"> </w:t>
      </w:r>
      <w:r w:rsidR="009400AB" w:rsidRPr="002E52EE">
        <w:rPr>
          <w:rFonts w:ascii="Garamond" w:hAnsi="Garamond"/>
          <w:sz w:val="28"/>
          <w:szCs w:val="28"/>
        </w:rPr>
        <w:t>in the US, the increasing performance gap</w:t>
      </w:r>
      <w:r w:rsidR="00471579">
        <w:rPr>
          <w:rFonts w:ascii="Garamond" w:hAnsi="Garamond"/>
          <w:sz w:val="28"/>
          <w:szCs w:val="28"/>
        </w:rPr>
        <w:t xml:space="preserve"> in hea</w:t>
      </w:r>
      <w:r w:rsidR="00DC18F6">
        <w:rPr>
          <w:rFonts w:ascii="Garamond" w:hAnsi="Garamond"/>
          <w:sz w:val="28"/>
          <w:szCs w:val="28"/>
        </w:rPr>
        <w:t>lth care</w:t>
      </w:r>
      <w:r w:rsidR="009400AB" w:rsidRPr="002E52EE">
        <w:rPr>
          <w:rFonts w:ascii="Garamond" w:hAnsi="Garamond"/>
          <w:sz w:val="28"/>
          <w:szCs w:val="28"/>
        </w:rPr>
        <w:t xml:space="preserve"> between the US and other wealthy countries</w:t>
      </w:r>
      <w:r w:rsidR="00DC535B">
        <w:rPr>
          <w:rFonts w:ascii="Garamond" w:hAnsi="Garamond"/>
          <w:sz w:val="28"/>
          <w:szCs w:val="28"/>
        </w:rPr>
        <w:t xml:space="preserve"> and </w:t>
      </w:r>
      <w:r w:rsidR="00DC18F6">
        <w:rPr>
          <w:rFonts w:ascii="Garamond" w:hAnsi="Garamond"/>
          <w:sz w:val="28"/>
          <w:szCs w:val="28"/>
        </w:rPr>
        <w:t xml:space="preserve">ongoing and </w:t>
      </w:r>
      <w:r w:rsidR="00DC535B">
        <w:rPr>
          <w:rFonts w:ascii="Garamond" w:hAnsi="Garamond"/>
          <w:sz w:val="28"/>
          <w:szCs w:val="28"/>
        </w:rPr>
        <w:t>dramatic changes in our patients</w:t>
      </w:r>
      <w:r w:rsidR="00FF2ED2">
        <w:rPr>
          <w:rFonts w:ascii="Garamond" w:hAnsi="Garamond"/>
          <w:sz w:val="28"/>
          <w:szCs w:val="28"/>
        </w:rPr>
        <w:t>’</w:t>
      </w:r>
      <w:r w:rsidR="00DC535B">
        <w:rPr>
          <w:rFonts w:ascii="Garamond" w:hAnsi="Garamond"/>
          <w:sz w:val="28"/>
          <w:szCs w:val="28"/>
        </w:rPr>
        <w:t xml:space="preserve"> health and </w:t>
      </w:r>
      <w:r w:rsidR="006A5014">
        <w:rPr>
          <w:rFonts w:ascii="Garamond" w:hAnsi="Garamond"/>
          <w:sz w:val="28"/>
          <w:szCs w:val="28"/>
        </w:rPr>
        <w:t xml:space="preserve">the organization of care. </w:t>
      </w:r>
    </w:p>
    <w:p w14:paraId="1EA169A3" w14:textId="77777777" w:rsidR="006A5014" w:rsidRDefault="006A5014" w:rsidP="00D81899">
      <w:pPr>
        <w:rPr>
          <w:rFonts w:ascii="Garamond" w:hAnsi="Garamond"/>
          <w:sz w:val="28"/>
          <w:szCs w:val="28"/>
        </w:rPr>
      </w:pPr>
    </w:p>
    <w:p w14:paraId="12D733D2" w14:textId="49F4B46E" w:rsidR="004A1637" w:rsidRPr="002E52EE" w:rsidRDefault="003C7F63" w:rsidP="00D81899">
      <w:pPr>
        <w:rPr>
          <w:rFonts w:ascii="Garamond" w:hAnsi="Garamond"/>
          <w:sz w:val="28"/>
          <w:szCs w:val="28"/>
        </w:rPr>
      </w:pPr>
      <w:r w:rsidRPr="002E52EE">
        <w:rPr>
          <w:rFonts w:ascii="Garamond" w:hAnsi="Garamond"/>
          <w:sz w:val="28"/>
          <w:szCs w:val="28"/>
        </w:rPr>
        <w:t xml:space="preserve">Change will </w:t>
      </w:r>
      <w:r w:rsidR="008705A0" w:rsidRPr="002E52EE">
        <w:rPr>
          <w:rFonts w:ascii="Garamond" w:hAnsi="Garamond"/>
          <w:sz w:val="28"/>
          <w:szCs w:val="28"/>
        </w:rPr>
        <w:t xml:space="preserve">require new models of care and adaptation to many different </w:t>
      </w:r>
      <w:r w:rsidR="005F61D8" w:rsidRPr="002E52EE">
        <w:rPr>
          <w:rFonts w:ascii="Garamond" w:hAnsi="Garamond"/>
          <w:sz w:val="28"/>
          <w:szCs w:val="28"/>
        </w:rPr>
        <w:t>communities</w:t>
      </w:r>
      <w:r w:rsidR="001B2E6F" w:rsidRPr="002E52EE">
        <w:rPr>
          <w:rFonts w:ascii="Garamond" w:hAnsi="Garamond"/>
          <w:sz w:val="28"/>
          <w:szCs w:val="28"/>
        </w:rPr>
        <w:t xml:space="preserve"> and </w:t>
      </w:r>
      <w:r w:rsidR="008705A0" w:rsidRPr="002E52EE">
        <w:rPr>
          <w:rFonts w:ascii="Garamond" w:hAnsi="Garamond"/>
          <w:sz w:val="28"/>
          <w:szCs w:val="28"/>
        </w:rPr>
        <w:t xml:space="preserve">settings. Nevertheless, we believe that there are certain principles that should </w:t>
      </w:r>
      <w:r w:rsidR="001B2E6F" w:rsidRPr="002E52EE">
        <w:rPr>
          <w:rFonts w:ascii="Garamond" w:hAnsi="Garamond"/>
          <w:sz w:val="28"/>
          <w:szCs w:val="28"/>
        </w:rPr>
        <w:t xml:space="preserve">serve as the foundation </w:t>
      </w:r>
      <w:r w:rsidR="00FA3D3D">
        <w:rPr>
          <w:rFonts w:ascii="Garamond" w:hAnsi="Garamond"/>
          <w:sz w:val="28"/>
          <w:szCs w:val="28"/>
        </w:rPr>
        <w:t>of care for the future.</w:t>
      </w:r>
      <w:r w:rsidR="004A1637" w:rsidRPr="002E52EE">
        <w:rPr>
          <w:rFonts w:ascii="Garamond" w:hAnsi="Garamond"/>
          <w:sz w:val="28"/>
          <w:szCs w:val="28"/>
        </w:rPr>
        <w:t xml:space="preserve"> </w:t>
      </w:r>
      <w:r w:rsidR="0093005C" w:rsidRPr="002E52EE">
        <w:rPr>
          <w:rFonts w:ascii="Garamond" w:hAnsi="Garamond"/>
          <w:sz w:val="28"/>
          <w:szCs w:val="28"/>
        </w:rPr>
        <w:t xml:space="preserve">They should be </w:t>
      </w:r>
      <w:r w:rsidR="00FA3D3D">
        <w:rPr>
          <w:rFonts w:ascii="Garamond" w:hAnsi="Garamond"/>
          <w:sz w:val="28"/>
          <w:szCs w:val="28"/>
        </w:rPr>
        <w:t>scalable</w:t>
      </w:r>
      <w:r w:rsidR="0093005C" w:rsidRPr="002E52EE">
        <w:rPr>
          <w:rFonts w:ascii="Garamond" w:hAnsi="Garamond"/>
          <w:sz w:val="28"/>
          <w:szCs w:val="28"/>
        </w:rPr>
        <w:t>, with implementation flexible across communities</w:t>
      </w:r>
      <w:r w:rsidR="009E3626">
        <w:rPr>
          <w:rFonts w:ascii="Garamond" w:hAnsi="Garamond"/>
          <w:sz w:val="28"/>
          <w:szCs w:val="28"/>
        </w:rPr>
        <w:t>, states</w:t>
      </w:r>
      <w:r w:rsidR="0093005C" w:rsidRPr="002E52EE">
        <w:rPr>
          <w:rFonts w:ascii="Garamond" w:hAnsi="Garamond"/>
          <w:sz w:val="28"/>
          <w:szCs w:val="28"/>
        </w:rPr>
        <w:t xml:space="preserve"> and the country.</w:t>
      </w:r>
    </w:p>
    <w:p w14:paraId="43ED7B94" w14:textId="77777777" w:rsidR="004A1637" w:rsidRPr="002E52EE" w:rsidRDefault="004A1637" w:rsidP="00D81899">
      <w:pPr>
        <w:rPr>
          <w:rFonts w:ascii="Garamond" w:hAnsi="Garamond"/>
          <w:sz w:val="28"/>
          <w:szCs w:val="28"/>
        </w:rPr>
      </w:pPr>
    </w:p>
    <w:p w14:paraId="67C2D3B3" w14:textId="4C48CD4A" w:rsidR="008705A0" w:rsidRPr="002E52EE" w:rsidRDefault="004A1637" w:rsidP="00D81899">
      <w:pPr>
        <w:rPr>
          <w:rFonts w:ascii="Garamond" w:hAnsi="Garamond"/>
          <w:sz w:val="28"/>
          <w:szCs w:val="28"/>
        </w:rPr>
      </w:pPr>
      <w:r w:rsidRPr="002E52EE">
        <w:rPr>
          <w:rFonts w:ascii="Garamond" w:hAnsi="Garamond"/>
          <w:sz w:val="28"/>
          <w:szCs w:val="28"/>
        </w:rPr>
        <w:t xml:space="preserve">Family </w:t>
      </w:r>
      <w:r w:rsidR="00577F81" w:rsidRPr="002E52EE">
        <w:rPr>
          <w:rFonts w:ascii="Garamond" w:hAnsi="Garamond"/>
          <w:sz w:val="28"/>
          <w:szCs w:val="28"/>
        </w:rPr>
        <w:t>m</w:t>
      </w:r>
      <w:r w:rsidRPr="002E52EE">
        <w:rPr>
          <w:rFonts w:ascii="Garamond" w:hAnsi="Garamond"/>
          <w:sz w:val="28"/>
          <w:szCs w:val="28"/>
        </w:rPr>
        <w:t>edicine commits to:</w:t>
      </w:r>
      <w:r w:rsidR="008705A0" w:rsidRPr="002E52EE">
        <w:rPr>
          <w:rFonts w:ascii="Garamond" w:hAnsi="Garamond"/>
          <w:sz w:val="28"/>
          <w:szCs w:val="28"/>
        </w:rPr>
        <w:t xml:space="preserve"> </w:t>
      </w:r>
    </w:p>
    <w:p w14:paraId="38406673" w14:textId="77777777" w:rsidR="008705A0" w:rsidRPr="002E52EE" w:rsidRDefault="008705A0" w:rsidP="00D81899">
      <w:pPr>
        <w:rPr>
          <w:rFonts w:ascii="Garamond" w:hAnsi="Garamond"/>
          <w:sz w:val="28"/>
          <w:szCs w:val="28"/>
        </w:rPr>
      </w:pPr>
    </w:p>
    <w:p w14:paraId="19A71D40" w14:textId="4FD4F30B" w:rsidR="008705A0" w:rsidRPr="00BA5692" w:rsidRDefault="004A1637" w:rsidP="00D81899">
      <w:pPr>
        <w:pStyle w:val="ListParagraph"/>
        <w:numPr>
          <w:ilvl w:val="0"/>
          <w:numId w:val="1"/>
        </w:numPr>
        <w:rPr>
          <w:rFonts w:ascii="Garamond" w:hAnsi="Garamond"/>
          <w:sz w:val="28"/>
          <w:szCs w:val="28"/>
        </w:rPr>
      </w:pPr>
      <w:r w:rsidRPr="00BA5692">
        <w:rPr>
          <w:rFonts w:ascii="Garamond" w:hAnsi="Garamond"/>
          <w:sz w:val="28"/>
          <w:szCs w:val="28"/>
        </w:rPr>
        <w:t>I</w:t>
      </w:r>
      <w:r w:rsidR="008705A0" w:rsidRPr="00BA5692">
        <w:rPr>
          <w:rFonts w:ascii="Garamond" w:hAnsi="Garamond"/>
          <w:sz w:val="28"/>
          <w:szCs w:val="28"/>
        </w:rPr>
        <w:t>mproving access to continuity of care</w:t>
      </w:r>
      <w:r w:rsidR="00664A68" w:rsidRPr="00BA5692">
        <w:rPr>
          <w:rFonts w:ascii="Garamond" w:hAnsi="Garamond"/>
          <w:sz w:val="28"/>
          <w:szCs w:val="28"/>
        </w:rPr>
        <w:t>, person by person, community by community.</w:t>
      </w:r>
    </w:p>
    <w:p w14:paraId="1E853DBF" w14:textId="387508AE" w:rsidR="00B908CF" w:rsidRDefault="00E46822" w:rsidP="00FC6C2B">
      <w:pPr>
        <w:pStyle w:val="ListParagraph"/>
        <w:numPr>
          <w:ilvl w:val="1"/>
          <w:numId w:val="1"/>
        </w:numPr>
        <w:spacing w:before="100" w:beforeAutospacing="1" w:after="100" w:afterAutospacing="1"/>
        <w:rPr>
          <w:sz w:val="24"/>
          <w:szCs w:val="24"/>
        </w:rPr>
      </w:pPr>
      <w:r>
        <w:rPr>
          <w:sz w:val="24"/>
          <w:szCs w:val="24"/>
        </w:rPr>
        <w:t>Challenges to access are the greatest I’ve seen in my career, for primary care as well as specialty care. I see for</w:t>
      </w:r>
      <w:r w:rsidR="00E04E4A">
        <w:rPr>
          <w:sz w:val="24"/>
          <w:szCs w:val="24"/>
        </w:rPr>
        <w:t>-</w:t>
      </w:r>
      <w:r>
        <w:rPr>
          <w:sz w:val="24"/>
          <w:szCs w:val="24"/>
        </w:rPr>
        <w:t xml:space="preserve">profit online </w:t>
      </w:r>
      <w:r w:rsidR="008559BC">
        <w:rPr>
          <w:sz w:val="24"/>
          <w:szCs w:val="24"/>
        </w:rPr>
        <w:t>virtual care trying to fill this gap, to the detriment of continuity</w:t>
      </w:r>
      <w:r w:rsidR="00B908CF">
        <w:rPr>
          <w:sz w:val="24"/>
          <w:szCs w:val="24"/>
        </w:rPr>
        <w:t>, comprehensiveness and coordination.</w:t>
      </w:r>
    </w:p>
    <w:p w14:paraId="6C109396" w14:textId="151D424D" w:rsidR="00FC6C2B" w:rsidRPr="00076FBC" w:rsidRDefault="00FC6C2B" w:rsidP="00FC6C2B">
      <w:pPr>
        <w:pStyle w:val="ListParagraph"/>
        <w:numPr>
          <w:ilvl w:val="1"/>
          <w:numId w:val="1"/>
        </w:numPr>
        <w:spacing w:before="100" w:beforeAutospacing="1" w:after="100" w:afterAutospacing="1"/>
        <w:rPr>
          <w:sz w:val="24"/>
          <w:szCs w:val="24"/>
        </w:rPr>
      </w:pPr>
      <w:r w:rsidRPr="00076FBC">
        <w:rPr>
          <w:sz w:val="24"/>
          <w:szCs w:val="24"/>
        </w:rPr>
        <w:t>Doing #1 inherently means improving efficiency and being mindful of equity.</w:t>
      </w:r>
    </w:p>
    <w:p w14:paraId="30F612A4" w14:textId="6F914365" w:rsidR="00132ED7" w:rsidRPr="00076FBC" w:rsidRDefault="00FC6C2B" w:rsidP="00076FBC">
      <w:pPr>
        <w:pStyle w:val="ListParagraph"/>
        <w:numPr>
          <w:ilvl w:val="1"/>
          <w:numId w:val="1"/>
        </w:numPr>
        <w:spacing w:before="100" w:beforeAutospacing="1" w:after="100" w:afterAutospacing="1"/>
        <w:rPr>
          <w:sz w:val="24"/>
          <w:szCs w:val="24"/>
        </w:rPr>
      </w:pPr>
      <w:r w:rsidRPr="00076FBC">
        <w:rPr>
          <w:sz w:val="24"/>
          <w:szCs w:val="24"/>
        </w:rPr>
        <w:t xml:space="preserve">I think we should likely be pursuing attachment to a mini (or core) team of 2-4 professionals (e.g. 1-2 MDs + RN, PA, behavioral health specialist, or MOA </w:t>
      </w:r>
      <w:proofErr w:type="spellStart"/>
      <w:r w:rsidRPr="00076FBC">
        <w:rPr>
          <w:sz w:val="24"/>
          <w:szCs w:val="24"/>
        </w:rPr>
        <w:t>etc</w:t>
      </w:r>
      <w:proofErr w:type="spellEnd"/>
      <w:r w:rsidRPr="00076FBC">
        <w:rPr>
          <w:sz w:val="24"/>
          <w:szCs w:val="24"/>
        </w:rPr>
        <w:t>) — attachment to one personal physician will be challenging with changing workforce preferences including many physician</w:t>
      </w:r>
      <w:r w:rsidR="003D256B">
        <w:rPr>
          <w:sz w:val="24"/>
          <w:szCs w:val="24"/>
        </w:rPr>
        <w:t>s’</w:t>
      </w:r>
      <w:r w:rsidRPr="00076FBC">
        <w:rPr>
          <w:sz w:val="24"/>
          <w:szCs w:val="24"/>
        </w:rPr>
        <w:t xml:space="preserve"> </w:t>
      </w:r>
      <w:proofErr w:type="gramStart"/>
      <w:r w:rsidRPr="00076FBC">
        <w:rPr>
          <w:sz w:val="24"/>
          <w:szCs w:val="24"/>
        </w:rPr>
        <w:t>desire</w:t>
      </w:r>
      <w:proofErr w:type="gramEnd"/>
      <w:r w:rsidRPr="00076FBC">
        <w:rPr>
          <w:sz w:val="24"/>
          <w:szCs w:val="24"/>
        </w:rPr>
        <w:t xml:space="preserve"> to work in clinic part-time.</w:t>
      </w:r>
    </w:p>
    <w:p w14:paraId="13A8C2BD" w14:textId="77777777" w:rsidR="003321EE" w:rsidRPr="00076FBC" w:rsidRDefault="003321EE" w:rsidP="00153D06">
      <w:pPr>
        <w:pStyle w:val="ListParagraph"/>
        <w:rPr>
          <w:sz w:val="24"/>
          <w:szCs w:val="24"/>
        </w:rPr>
      </w:pPr>
    </w:p>
    <w:p w14:paraId="3B19E110" w14:textId="221E496C" w:rsidR="008705A0" w:rsidRPr="00BA5692" w:rsidRDefault="008705A0" w:rsidP="00D81899">
      <w:pPr>
        <w:pStyle w:val="ListParagraph"/>
        <w:numPr>
          <w:ilvl w:val="0"/>
          <w:numId w:val="1"/>
        </w:numPr>
        <w:rPr>
          <w:rFonts w:ascii="Garamond" w:hAnsi="Garamond"/>
          <w:sz w:val="28"/>
          <w:szCs w:val="28"/>
        </w:rPr>
      </w:pPr>
      <w:r w:rsidRPr="00BA5692">
        <w:rPr>
          <w:rFonts w:ascii="Garamond" w:hAnsi="Garamond"/>
          <w:sz w:val="28"/>
          <w:szCs w:val="28"/>
        </w:rPr>
        <w:t>Integrating virtual and urgent care into continuity of care</w:t>
      </w:r>
      <w:r w:rsidR="00797DB2" w:rsidRPr="00BA5692">
        <w:rPr>
          <w:rFonts w:ascii="Garamond" w:hAnsi="Garamond"/>
          <w:sz w:val="28"/>
          <w:szCs w:val="28"/>
        </w:rPr>
        <w:t>.</w:t>
      </w:r>
    </w:p>
    <w:p w14:paraId="288C3865" w14:textId="32D37699" w:rsidR="00B908CF" w:rsidRPr="00076FBC" w:rsidRDefault="00B908CF" w:rsidP="00076FBC">
      <w:pPr>
        <w:pStyle w:val="ListParagraph"/>
        <w:numPr>
          <w:ilvl w:val="1"/>
          <w:numId w:val="1"/>
        </w:numPr>
        <w:rPr>
          <w:sz w:val="24"/>
          <w:szCs w:val="24"/>
        </w:rPr>
      </w:pPr>
      <w:r>
        <w:rPr>
          <w:sz w:val="24"/>
          <w:szCs w:val="24"/>
        </w:rPr>
        <w:t xml:space="preserve">Last summer, Dr. Koopman described a “bright spot” at Missouri in which they seem to be able to compete with </w:t>
      </w:r>
      <w:proofErr w:type="gramStart"/>
      <w:r w:rsidR="003D256B">
        <w:rPr>
          <w:sz w:val="24"/>
          <w:szCs w:val="24"/>
        </w:rPr>
        <w:t>on line</w:t>
      </w:r>
      <w:proofErr w:type="gramEnd"/>
      <w:r w:rsidR="003D256B">
        <w:rPr>
          <w:sz w:val="24"/>
          <w:szCs w:val="24"/>
        </w:rPr>
        <w:t xml:space="preserve"> clinical services.</w:t>
      </w:r>
      <w:r>
        <w:rPr>
          <w:sz w:val="24"/>
          <w:szCs w:val="24"/>
        </w:rPr>
        <w:t xml:space="preserve"> This seems important and I’d like to know how successful</w:t>
      </w:r>
      <w:r w:rsidR="00027B91">
        <w:rPr>
          <w:sz w:val="24"/>
          <w:szCs w:val="24"/>
        </w:rPr>
        <w:t xml:space="preserve"> they have been.</w:t>
      </w:r>
    </w:p>
    <w:p w14:paraId="43BCD3D6" w14:textId="77777777" w:rsidR="00E01DE8" w:rsidRPr="00076FBC" w:rsidRDefault="00E01DE8" w:rsidP="00153D06">
      <w:pPr>
        <w:pStyle w:val="ListParagraph"/>
        <w:rPr>
          <w:sz w:val="24"/>
          <w:szCs w:val="24"/>
        </w:rPr>
      </w:pPr>
    </w:p>
    <w:p w14:paraId="003E7220" w14:textId="75799DA0" w:rsidR="007029E9" w:rsidRPr="00BA5692" w:rsidRDefault="007029E9" w:rsidP="007029E9">
      <w:pPr>
        <w:pStyle w:val="ListParagraph"/>
        <w:numPr>
          <w:ilvl w:val="0"/>
          <w:numId w:val="1"/>
        </w:numPr>
        <w:rPr>
          <w:rFonts w:ascii="Garamond" w:hAnsi="Garamond"/>
          <w:sz w:val="28"/>
          <w:szCs w:val="28"/>
        </w:rPr>
      </w:pPr>
      <w:r w:rsidRPr="00BA5692">
        <w:rPr>
          <w:rFonts w:ascii="Garamond" w:hAnsi="Garamond"/>
          <w:sz w:val="28"/>
          <w:szCs w:val="28"/>
        </w:rPr>
        <w:t>Caring for the whole person, referring patients only when clinically appropriate for the patient and integrating behavioral health</w:t>
      </w:r>
      <w:r w:rsidR="008A725F" w:rsidRPr="00BA5692">
        <w:rPr>
          <w:rFonts w:ascii="Garamond" w:hAnsi="Garamond"/>
          <w:sz w:val="28"/>
          <w:szCs w:val="28"/>
        </w:rPr>
        <w:t xml:space="preserve"> and </w:t>
      </w:r>
      <w:r w:rsidRPr="00BA5692">
        <w:rPr>
          <w:rFonts w:ascii="Garamond" w:hAnsi="Garamond"/>
          <w:sz w:val="28"/>
          <w:szCs w:val="28"/>
        </w:rPr>
        <w:t>oral health into everyday practice.</w:t>
      </w:r>
    </w:p>
    <w:p w14:paraId="2ECAFFD0" w14:textId="77777777" w:rsidR="00036FF1" w:rsidRPr="00076FBC" w:rsidRDefault="00036FF1" w:rsidP="00076FBC">
      <w:pPr>
        <w:pStyle w:val="ListParagraph"/>
        <w:rPr>
          <w:sz w:val="24"/>
          <w:szCs w:val="24"/>
        </w:rPr>
      </w:pPr>
    </w:p>
    <w:p w14:paraId="70FF96DA" w14:textId="77777777" w:rsidR="002213B3" w:rsidRDefault="00027B91" w:rsidP="00492C57">
      <w:pPr>
        <w:pStyle w:val="ListParagraph"/>
        <w:numPr>
          <w:ilvl w:val="1"/>
          <w:numId w:val="1"/>
        </w:numPr>
        <w:rPr>
          <w:sz w:val="24"/>
          <w:szCs w:val="24"/>
        </w:rPr>
      </w:pPr>
      <w:r>
        <w:rPr>
          <w:sz w:val="24"/>
          <w:szCs w:val="24"/>
        </w:rPr>
        <w:t>W</w:t>
      </w:r>
      <w:r w:rsidR="004C6A8B" w:rsidRPr="00076FBC">
        <w:rPr>
          <w:sz w:val="24"/>
          <w:szCs w:val="24"/>
        </w:rPr>
        <w:t xml:space="preserve">e must begin by acknowledging the definitional challenge at the heart of “comprehensiveness” in 2025. It is a term that evokes pride and purpose in Family Medicine, but also one that risks becoming so expansive as to defy useful boundaries. For some, FM comprehensiveness means the ability to manage a </w:t>
      </w:r>
      <w:r w:rsidR="004C6A8B" w:rsidRPr="00076FBC">
        <w:rPr>
          <w:b/>
          <w:bCs/>
          <w:i/>
          <w:iCs/>
          <w:sz w:val="24"/>
          <w:szCs w:val="24"/>
        </w:rPr>
        <w:t>breadth</w:t>
      </w:r>
      <w:r w:rsidR="004C6A8B" w:rsidRPr="00076FBC">
        <w:rPr>
          <w:sz w:val="24"/>
          <w:szCs w:val="24"/>
        </w:rPr>
        <w:t xml:space="preserve"> of clinical conditions across the life course and many settings, spanning not only the clinic, but also hospital care, obstetrics, home visits, and beyond; for others, it also encompasses the willingness to care with greater </w:t>
      </w:r>
      <w:r w:rsidR="004C6A8B" w:rsidRPr="00076FBC">
        <w:rPr>
          <w:b/>
          <w:bCs/>
          <w:i/>
          <w:iCs/>
          <w:sz w:val="24"/>
          <w:szCs w:val="24"/>
        </w:rPr>
        <w:t>depth</w:t>
      </w:r>
      <w:r w:rsidR="004C6A8B" w:rsidRPr="00076FBC">
        <w:rPr>
          <w:sz w:val="24"/>
          <w:szCs w:val="24"/>
        </w:rPr>
        <w:t xml:space="preserve"> for complex patients—such as those with multimorbidity, substance use disorders, or HIV—in outpatient settings, aiming to refer less and care for more, or even to maintain outpatient procedural skillsets from dermatology to reproductive health.  This breadth-versus-depth tension—plus growing expectations around interprofessional collaboration and </w:t>
      </w:r>
      <w:r w:rsidR="004C6A8B" w:rsidRPr="00076FBC">
        <w:rPr>
          <w:b/>
          <w:bCs/>
          <w:i/>
          <w:iCs/>
          <w:sz w:val="24"/>
          <w:szCs w:val="24"/>
        </w:rPr>
        <w:t xml:space="preserve">whether comprehensiveness is best achieved at the individual, </w:t>
      </w:r>
      <w:proofErr w:type="spellStart"/>
      <w:r w:rsidR="004C6A8B" w:rsidRPr="00076FBC">
        <w:rPr>
          <w:b/>
          <w:bCs/>
          <w:i/>
          <w:iCs/>
          <w:sz w:val="24"/>
          <w:szCs w:val="24"/>
        </w:rPr>
        <w:t>teamlet</w:t>
      </w:r>
      <w:proofErr w:type="spellEnd"/>
      <w:r w:rsidR="004C6A8B" w:rsidRPr="00076FBC">
        <w:rPr>
          <w:b/>
          <w:bCs/>
          <w:i/>
          <w:iCs/>
          <w:sz w:val="24"/>
          <w:szCs w:val="24"/>
        </w:rPr>
        <w:t>, or practice-levels</w:t>
      </w:r>
      <w:r w:rsidR="004C6A8B" w:rsidRPr="00076FBC">
        <w:rPr>
          <w:sz w:val="24"/>
          <w:szCs w:val="24"/>
        </w:rPr>
        <w:t xml:space="preserve"> —raises essential questions about what is sustainable, what should be expected of every family physician, and how this impacts training, well-being, and access. </w:t>
      </w:r>
    </w:p>
    <w:p w14:paraId="120B3AE3" w14:textId="31F05FCA" w:rsidR="00492C57" w:rsidRPr="00076FBC" w:rsidRDefault="00492C57" w:rsidP="00492C57">
      <w:pPr>
        <w:pStyle w:val="ListParagraph"/>
        <w:numPr>
          <w:ilvl w:val="1"/>
          <w:numId w:val="1"/>
        </w:numPr>
        <w:rPr>
          <w:sz w:val="24"/>
          <w:szCs w:val="24"/>
        </w:rPr>
      </w:pPr>
      <w:r w:rsidRPr="00076FBC">
        <w:rPr>
          <w:sz w:val="24"/>
          <w:szCs w:val="24"/>
        </w:rPr>
        <w:t>Flexibility of all team members is crucial to high quality care. Roles can overlap, and even change</w:t>
      </w:r>
      <w:r w:rsidR="00BD0A06">
        <w:rPr>
          <w:sz w:val="24"/>
          <w:szCs w:val="24"/>
        </w:rPr>
        <w:t>,</w:t>
      </w:r>
      <w:r w:rsidRPr="00076FBC">
        <w:rPr>
          <w:sz w:val="24"/>
          <w:szCs w:val="24"/>
        </w:rPr>
        <w:t xml:space="preserve"> with patient needs.  Any one person on the team could be the leader for any </w:t>
      </w:r>
      <w:proofErr w:type="gramStart"/>
      <w:r w:rsidRPr="00076FBC">
        <w:rPr>
          <w:sz w:val="24"/>
          <w:szCs w:val="24"/>
        </w:rPr>
        <w:t>period of time</w:t>
      </w:r>
      <w:proofErr w:type="gramEnd"/>
      <w:r w:rsidRPr="00076FBC">
        <w:rPr>
          <w:sz w:val="24"/>
          <w:szCs w:val="24"/>
        </w:rPr>
        <w:t xml:space="preserve"> depending on the acute concern. </w:t>
      </w:r>
    </w:p>
    <w:p w14:paraId="76D6D348" w14:textId="77777777" w:rsidR="00036FF1" w:rsidRPr="00076FBC" w:rsidRDefault="00036FF1" w:rsidP="00036FF1">
      <w:pPr>
        <w:pStyle w:val="ListParagraph"/>
        <w:numPr>
          <w:ilvl w:val="1"/>
          <w:numId w:val="1"/>
        </w:numPr>
        <w:rPr>
          <w:sz w:val="24"/>
          <w:szCs w:val="24"/>
        </w:rPr>
      </w:pPr>
      <w:r w:rsidRPr="00076FBC">
        <w:rPr>
          <w:sz w:val="24"/>
          <w:szCs w:val="24"/>
        </w:rPr>
        <w:t xml:space="preserve">Everyone on the team can participate in different facets of patients’ preventive care and chronic disease management. In fact, health care is so </w:t>
      </w:r>
      <w:proofErr w:type="gramStart"/>
      <w:r w:rsidRPr="00076FBC">
        <w:rPr>
          <w:sz w:val="24"/>
          <w:szCs w:val="24"/>
        </w:rPr>
        <w:t>complex</w:t>
      </w:r>
      <w:proofErr w:type="gramEnd"/>
      <w:r w:rsidRPr="00076FBC">
        <w:rPr>
          <w:sz w:val="24"/>
          <w:szCs w:val="24"/>
        </w:rPr>
        <w:t xml:space="preserve"> and patient comorbidities are only increasing as new diseases discovered and treatments identified I don’t think it’s possible for one person to meet </w:t>
      </w:r>
      <w:proofErr w:type="gramStart"/>
      <w:r w:rsidRPr="00076FBC">
        <w:rPr>
          <w:sz w:val="24"/>
          <w:szCs w:val="24"/>
        </w:rPr>
        <w:t>all of</w:t>
      </w:r>
      <w:proofErr w:type="gramEnd"/>
      <w:r w:rsidRPr="00076FBC">
        <w:rPr>
          <w:sz w:val="24"/>
          <w:szCs w:val="24"/>
        </w:rPr>
        <w:t xml:space="preserve"> a patient’s needs. </w:t>
      </w:r>
    </w:p>
    <w:p w14:paraId="2A745629" w14:textId="654BFEE6" w:rsidR="00036FF1" w:rsidRDefault="001F2B2E" w:rsidP="00492C57">
      <w:pPr>
        <w:pStyle w:val="ListParagraph"/>
        <w:numPr>
          <w:ilvl w:val="1"/>
          <w:numId w:val="1"/>
        </w:numPr>
        <w:spacing w:before="100" w:beforeAutospacing="1" w:after="100" w:afterAutospacing="1"/>
        <w:rPr>
          <w:sz w:val="24"/>
          <w:szCs w:val="24"/>
        </w:rPr>
      </w:pPr>
      <w:r w:rsidRPr="00076FBC">
        <w:rPr>
          <w:sz w:val="24"/>
          <w:szCs w:val="24"/>
        </w:rPr>
        <w:t>If we are thinking about the work of family physicians, I personally do not think we should be doing much preventive care or stable chronic condition management. Some of these should continue to be in the purview of primary care but can be done by nurses or other trained staff. Others (e.g. breast or colorectal cancer screening) can be organized by larger health systems/agencies directly. I was struck that this is the set-up in many countries with high performing primary care</w:t>
      </w:r>
      <w:r w:rsidR="00650E29">
        <w:rPr>
          <w:sz w:val="24"/>
          <w:szCs w:val="24"/>
        </w:rPr>
        <w:t>.</w:t>
      </w:r>
    </w:p>
    <w:p w14:paraId="4680A99E" w14:textId="55A0FF5B" w:rsidR="005A6BA6" w:rsidRDefault="005A6BA6" w:rsidP="00076FBC">
      <w:pPr>
        <w:pStyle w:val="ListParagraph"/>
        <w:numPr>
          <w:ilvl w:val="1"/>
          <w:numId w:val="1"/>
        </w:numPr>
        <w:spacing w:before="100" w:beforeAutospacing="1" w:after="100" w:afterAutospacing="1"/>
        <w:rPr>
          <w:sz w:val="24"/>
          <w:szCs w:val="24"/>
        </w:rPr>
      </w:pPr>
      <w:r>
        <w:rPr>
          <w:sz w:val="24"/>
          <w:szCs w:val="24"/>
        </w:rPr>
        <w:t xml:space="preserve">As our practice shifted to open access, I reacquainted myself with “simple </w:t>
      </w:r>
      <w:proofErr w:type="spellStart"/>
      <w:r>
        <w:rPr>
          <w:sz w:val="24"/>
          <w:szCs w:val="24"/>
        </w:rPr>
        <w:t>utis</w:t>
      </w:r>
      <w:proofErr w:type="spellEnd"/>
      <w:r>
        <w:rPr>
          <w:sz w:val="24"/>
          <w:szCs w:val="24"/>
        </w:rPr>
        <w:t>” in my patient</w:t>
      </w:r>
      <w:r w:rsidR="00650E29">
        <w:rPr>
          <w:sz w:val="24"/>
          <w:szCs w:val="24"/>
        </w:rPr>
        <w:t>s</w:t>
      </w:r>
      <w:r>
        <w:rPr>
          <w:sz w:val="24"/>
          <w:szCs w:val="24"/>
        </w:rPr>
        <w:t>—which I loved, and I think my patients did to. Th</w:t>
      </w:r>
      <w:r w:rsidR="00DC5818">
        <w:rPr>
          <w:sz w:val="24"/>
          <w:szCs w:val="24"/>
        </w:rPr>
        <w:t>e</w:t>
      </w:r>
      <w:r>
        <w:rPr>
          <w:sz w:val="24"/>
          <w:szCs w:val="24"/>
        </w:rPr>
        <w:t xml:space="preserve">se visits allowed me to touch base about other things with my </w:t>
      </w:r>
      <w:proofErr w:type="gramStart"/>
      <w:r>
        <w:rPr>
          <w:sz w:val="24"/>
          <w:szCs w:val="24"/>
        </w:rPr>
        <w:t>long term</w:t>
      </w:r>
      <w:proofErr w:type="gramEnd"/>
      <w:r>
        <w:rPr>
          <w:sz w:val="24"/>
          <w:szCs w:val="24"/>
        </w:rPr>
        <w:t xml:space="preserve"> patients, give immunizations and other preventive care—and save time in my day. Don’t take away my simple cases!</w:t>
      </w:r>
    </w:p>
    <w:p w14:paraId="1BB0A1AE" w14:textId="6F94F71E" w:rsidR="00731B03" w:rsidRPr="00076FBC" w:rsidRDefault="00731B03" w:rsidP="00076FBC">
      <w:pPr>
        <w:pStyle w:val="ListParagraph"/>
        <w:numPr>
          <w:ilvl w:val="1"/>
          <w:numId w:val="1"/>
        </w:numPr>
        <w:spacing w:before="100" w:beforeAutospacing="1" w:after="100" w:afterAutospacing="1"/>
        <w:rPr>
          <w:sz w:val="24"/>
          <w:szCs w:val="24"/>
        </w:rPr>
      </w:pPr>
      <w:r>
        <w:rPr>
          <w:sz w:val="24"/>
          <w:szCs w:val="24"/>
        </w:rPr>
        <w:t>I was surprised by the inclusion of oral health</w:t>
      </w:r>
      <w:r w:rsidR="00DC5818">
        <w:rPr>
          <w:sz w:val="24"/>
          <w:szCs w:val="24"/>
        </w:rPr>
        <w:t xml:space="preserve"> (several comments)</w:t>
      </w:r>
      <w:r>
        <w:rPr>
          <w:sz w:val="24"/>
          <w:szCs w:val="24"/>
        </w:rPr>
        <w:t xml:space="preserve">. </w:t>
      </w:r>
      <w:r w:rsidR="00B17878">
        <w:rPr>
          <w:sz w:val="24"/>
          <w:szCs w:val="24"/>
        </w:rPr>
        <w:t xml:space="preserve">In some states, FPs apply </w:t>
      </w:r>
      <w:r w:rsidR="00DC5818">
        <w:rPr>
          <w:sz w:val="24"/>
          <w:szCs w:val="24"/>
        </w:rPr>
        <w:t xml:space="preserve">dental </w:t>
      </w:r>
      <w:r w:rsidR="00B17878">
        <w:rPr>
          <w:sz w:val="24"/>
          <w:szCs w:val="24"/>
        </w:rPr>
        <w:t>varnish</w:t>
      </w:r>
      <w:r w:rsidR="00DC5818">
        <w:rPr>
          <w:sz w:val="24"/>
          <w:szCs w:val="24"/>
        </w:rPr>
        <w:t xml:space="preserve"> to kids</w:t>
      </w:r>
      <w:r w:rsidR="00B17878">
        <w:rPr>
          <w:sz w:val="24"/>
          <w:szCs w:val="24"/>
        </w:rPr>
        <w:t>, and m</w:t>
      </w:r>
      <w:r>
        <w:rPr>
          <w:sz w:val="24"/>
          <w:szCs w:val="24"/>
        </w:rPr>
        <w:t xml:space="preserve">any FQHCs </w:t>
      </w:r>
      <w:r w:rsidR="00DC5818">
        <w:rPr>
          <w:sz w:val="24"/>
          <w:szCs w:val="24"/>
        </w:rPr>
        <w:t>provide dental care</w:t>
      </w:r>
      <w:r w:rsidR="00B17878">
        <w:rPr>
          <w:sz w:val="24"/>
          <w:szCs w:val="24"/>
        </w:rPr>
        <w:t xml:space="preserve"> as </w:t>
      </w:r>
      <w:r w:rsidR="00B17878">
        <w:rPr>
          <w:sz w:val="24"/>
          <w:szCs w:val="24"/>
        </w:rPr>
        <w:lastRenderedPageBreak/>
        <w:t xml:space="preserve">do some health departments, but </w:t>
      </w:r>
      <w:r w:rsidR="0097592F">
        <w:rPr>
          <w:sz w:val="24"/>
          <w:szCs w:val="24"/>
        </w:rPr>
        <w:t>is this a bridge too far?</w:t>
      </w:r>
      <w:r w:rsidR="00DC5818">
        <w:rPr>
          <w:sz w:val="24"/>
          <w:szCs w:val="24"/>
        </w:rPr>
        <w:t xml:space="preserve"> It requires specialized expensive equipment and personnel.</w:t>
      </w:r>
    </w:p>
    <w:p w14:paraId="26B2A75A" w14:textId="77777777" w:rsidR="00036FF1" w:rsidRPr="00076FBC" w:rsidRDefault="00036FF1" w:rsidP="00076FBC">
      <w:pPr>
        <w:pStyle w:val="ListParagraph"/>
        <w:ind w:left="1440"/>
        <w:rPr>
          <w:sz w:val="24"/>
          <w:szCs w:val="24"/>
        </w:rPr>
      </w:pPr>
    </w:p>
    <w:p w14:paraId="148F73DC" w14:textId="77777777" w:rsidR="00E01DE8" w:rsidRPr="00076FBC" w:rsidRDefault="00E01DE8" w:rsidP="00153D06">
      <w:pPr>
        <w:pStyle w:val="ListParagraph"/>
        <w:rPr>
          <w:sz w:val="24"/>
          <w:szCs w:val="24"/>
        </w:rPr>
      </w:pPr>
    </w:p>
    <w:p w14:paraId="2E41B0D7" w14:textId="114CAFF5" w:rsidR="007029E9" w:rsidRPr="00BA5692" w:rsidRDefault="007029E9" w:rsidP="007029E9">
      <w:pPr>
        <w:pStyle w:val="ListParagraph"/>
        <w:numPr>
          <w:ilvl w:val="0"/>
          <w:numId w:val="1"/>
        </w:numPr>
        <w:rPr>
          <w:rFonts w:ascii="Garamond" w:hAnsi="Garamond"/>
          <w:sz w:val="28"/>
          <w:szCs w:val="28"/>
        </w:rPr>
      </w:pPr>
      <w:r w:rsidRPr="00BA5692">
        <w:rPr>
          <w:rFonts w:ascii="Garamond" w:hAnsi="Garamond"/>
          <w:sz w:val="28"/>
          <w:szCs w:val="28"/>
        </w:rPr>
        <w:t>Recapturing clinical prevention and vaccination in</w:t>
      </w:r>
      <w:r w:rsidR="001D7FE0" w:rsidRPr="00BA5692">
        <w:rPr>
          <w:rFonts w:ascii="Garamond" w:hAnsi="Garamond"/>
          <w:sz w:val="28"/>
          <w:szCs w:val="28"/>
        </w:rPr>
        <w:t>to</w:t>
      </w:r>
      <w:r w:rsidRPr="00BA5692">
        <w:rPr>
          <w:rFonts w:ascii="Garamond" w:hAnsi="Garamond"/>
          <w:sz w:val="28"/>
          <w:szCs w:val="28"/>
        </w:rPr>
        <w:t xml:space="preserve"> everyday family medicine practice, while connecting with public health partners in each </w:t>
      </w:r>
      <w:r w:rsidR="0097592F" w:rsidRPr="00BA5692">
        <w:rPr>
          <w:rFonts w:ascii="Garamond" w:hAnsi="Garamond"/>
          <w:sz w:val="28"/>
          <w:szCs w:val="28"/>
        </w:rPr>
        <w:t>setti</w:t>
      </w:r>
      <w:r w:rsidR="001D7FE0" w:rsidRPr="00BA5692">
        <w:rPr>
          <w:rFonts w:ascii="Garamond" w:hAnsi="Garamond"/>
          <w:sz w:val="28"/>
          <w:szCs w:val="28"/>
        </w:rPr>
        <w:t xml:space="preserve">ng and </w:t>
      </w:r>
      <w:r w:rsidRPr="00BA5692">
        <w:rPr>
          <w:rFonts w:ascii="Garamond" w:hAnsi="Garamond"/>
          <w:sz w:val="28"/>
          <w:szCs w:val="28"/>
        </w:rPr>
        <w:t xml:space="preserve">community. </w:t>
      </w:r>
    </w:p>
    <w:p w14:paraId="288AF3C8" w14:textId="77777777" w:rsidR="00546347" w:rsidRPr="00076FBC" w:rsidRDefault="00546347" w:rsidP="00076FBC">
      <w:pPr>
        <w:pStyle w:val="ListParagraph"/>
        <w:rPr>
          <w:sz w:val="24"/>
          <w:szCs w:val="24"/>
        </w:rPr>
      </w:pPr>
    </w:p>
    <w:p w14:paraId="09FD8F22" w14:textId="77777777" w:rsidR="00C77298" w:rsidRPr="00076FBC" w:rsidRDefault="00C77298" w:rsidP="00C77298">
      <w:pPr>
        <w:pStyle w:val="ListParagraph"/>
        <w:numPr>
          <w:ilvl w:val="1"/>
          <w:numId w:val="1"/>
        </w:numPr>
        <w:rPr>
          <w:rFonts w:eastAsia="Times New Roman"/>
          <w:sz w:val="24"/>
          <w:szCs w:val="24"/>
        </w:rPr>
      </w:pPr>
      <w:r w:rsidRPr="00076FBC">
        <w:rPr>
          <w:rFonts w:eastAsia="Times New Roman"/>
          <w:sz w:val="24"/>
          <w:szCs w:val="24"/>
        </w:rPr>
        <w:t>I think that we should not be ceding routine or preventative care to others (with all due respect to colleagues who have suggested this) - we are best situated to address these elements due to our superior training both as clinicians and scientists (who can read and interpret data). Further, if we cede these things, we run the risk of making FM less viable as distinct from mid-level providers - a challenge we are already facing.</w:t>
      </w:r>
    </w:p>
    <w:p w14:paraId="08011C66" w14:textId="5389CF92" w:rsidR="004E4A44" w:rsidRPr="00076FBC" w:rsidRDefault="004E4A44" w:rsidP="00076FBC">
      <w:pPr>
        <w:pStyle w:val="NormalWeb"/>
        <w:numPr>
          <w:ilvl w:val="1"/>
          <w:numId w:val="1"/>
        </w:numPr>
        <w:rPr>
          <w:rFonts w:ascii="Calibri" w:hAnsi="Calibri" w:cs="Calibri"/>
        </w:rPr>
      </w:pPr>
      <w:r w:rsidRPr="00076FBC">
        <w:rPr>
          <w:rFonts w:ascii="Calibri" w:hAnsi="Calibri" w:cs="Calibri"/>
        </w:rPr>
        <w:t xml:space="preserve">I resonate with the concern some have raised. While shifting some of this work to other team members or systems may be logical, we must not allow it to erode the longitudinal, whole-person orientation that defines us. Rather than abandoning this domain, I would advocate for reimagining </w:t>
      </w:r>
      <w:r w:rsidRPr="00076FBC">
        <w:rPr>
          <w:rStyle w:val="Emphasis"/>
          <w:rFonts w:ascii="Calibri" w:hAnsi="Calibri" w:cs="Calibri"/>
        </w:rPr>
        <w:t>how</w:t>
      </w:r>
      <w:r w:rsidRPr="00076FBC">
        <w:rPr>
          <w:rFonts w:ascii="Calibri" w:hAnsi="Calibri" w:cs="Calibri"/>
        </w:rPr>
        <w:t xml:space="preserve"> we deliver it.</w:t>
      </w:r>
    </w:p>
    <w:p w14:paraId="43E560AF" w14:textId="199DA493" w:rsidR="00B479B3" w:rsidRPr="00076FBC" w:rsidRDefault="00B479B3" w:rsidP="00076FBC">
      <w:pPr>
        <w:pStyle w:val="ListParagraph"/>
        <w:numPr>
          <w:ilvl w:val="1"/>
          <w:numId w:val="1"/>
        </w:numPr>
        <w:contextualSpacing w:val="0"/>
        <w:rPr>
          <w:sz w:val="24"/>
          <w:szCs w:val="24"/>
        </w:rPr>
      </w:pPr>
      <w:r w:rsidRPr="00076FBC">
        <w:rPr>
          <w:sz w:val="24"/>
          <w:szCs w:val="24"/>
        </w:rPr>
        <w:t>Lifestyle medicine is not listed as separate entity but can impact many aspect</w:t>
      </w:r>
      <w:r w:rsidR="00E929F7">
        <w:rPr>
          <w:sz w:val="24"/>
          <w:szCs w:val="24"/>
        </w:rPr>
        <w:t>s</w:t>
      </w:r>
      <w:r w:rsidRPr="00076FBC">
        <w:rPr>
          <w:sz w:val="24"/>
          <w:szCs w:val="24"/>
        </w:rPr>
        <w:t xml:space="preserve"> of life and various disease process, needs to have more emphasis. </w:t>
      </w:r>
    </w:p>
    <w:p w14:paraId="3078E236" w14:textId="47E7D50C" w:rsidR="00546347" w:rsidRPr="00076FBC" w:rsidRDefault="00A323DE" w:rsidP="00076FBC">
      <w:pPr>
        <w:pStyle w:val="ListParagraph"/>
        <w:numPr>
          <w:ilvl w:val="1"/>
          <w:numId w:val="1"/>
        </w:numPr>
        <w:rPr>
          <w:rFonts w:eastAsia="Times New Roman"/>
          <w:sz w:val="24"/>
          <w:szCs w:val="24"/>
        </w:rPr>
      </w:pPr>
      <w:r>
        <w:rPr>
          <w:rFonts w:eastAsia="Times New Roman"/>
          <w:sz w:val="24"/>
          <w:szCs w:val="24"/>
        </w:rPr>
        <w:t xml:space="preserve">The Future of Family Medicine emphasized that we do a lot of prevention, that patients like it, and suggested that we emphasize it. Do we want to reject that advice at this point? </w:t>
      </w:r>
    </w:p>
    <w:p w14:paraId="54C51BD4" w14:textId="77777777" w:rsidR="00E01DE8" w:rsidRPr="00076FBC" w:rsidRDefault="00E01DE8" w:rsidP="00076FBC">
      <w:pPr>
        <w:pStyle w:val="ListParagraph"/>
        <w:ind w:left="1080"/>
        <w:rPr>
          <w:sz w:val="24"/>
          <w:szCs w:val="24"/>
        </w:rPr>
      </w:pPr>
    </w:p>
    <w:p w14:paraId="6ADC0138" w14:textId="6680261F" w:rsidR="008705A0" w:rsidRPr="00BA5692" w:rsidRDefault="00552CF0" w:rsidP="00D81899">
      <w:pPr>
        <w:pStyle w:val="ListParagraph"/>
        <w:numPr>
          <w:ilvl w:val="0"/>
          <w:numId w:val="1"/>
        </w:numPr>
        <w:rPr>
          <w:rFonts w:ascii="Garamond" w:hAnsi="Garamond"/>
          <w:sz w:val="28"/>
          <w:szCs w:val="28"/>
        </w:rPr>
      </w:pPr>
      <w:r w:rsidRPr="00BA5692">
        <w:rPr>
          <w:rFonts w:ascii="Garamond" w:hAnsi="Garamond"/>
          <w:sz w:val="28"/>
          <w:szCs w:val="28"/>
        </w:rPr>
        <w:t xml:space="preserve">Broad scope of practice: </w:t>
      </w:r>
      <w:r w:rsidR="008705A0" w:rsidRPr="00BA5692">
        <w:rPr>
          <w:rFonts w:ascii="Garamond" w:hAnsi="Garamond"/>
          <w:sz w:val="28"/>
          <w:szCs w:val="28"/>
        </w:rPr>
        <w:t xml:space="preserve">Maintaining </w:t>
      </w:r>
      <w:r w:rsidR="00DB396D" w:rsidRPr="00BA5692">
        <w:rPr>
          <w:rFonts w:ascii="Garamond" w:hAnsi="Garamond"/>
          <w:sz w:val="28"/>
          <w:szCs w:val="28"/>
        </w:rPr>
        <w:t>the presence of personal physicians</w:t>
      </w:r>
      <w:r w:rsidR="007C1BCD" w:rsidRPr="00BA5692">
        <w:rPr>
          <w:rFonts w:ascii="Garamond" w:hAnsi="Garamond"/>
          <w:sz w:val="28"/>
          <w:szCs w:val="28"/>
        </w:rPr>
        <w:t xml:space="preserve"> </w:t>
      </w:r>
      <w:r w:rsidR="008705A0" w:rsidRPr="00BA5692">
        <w:rPr>
          <w:rFonts w:ascii="Garamond" w:hAnsi="Garamond"/>
          <w:sz w:val="28"/>
          <w:szCs w:val="28"/>
        </w:rPr>
        <w:t>across the continuum</w:t>
      </w:r>
      <w:r w:rsidR="005D11A7" w:rsidRPr="00BA5692">
        <w:rPr>
          <w:rFonts w:ascii="Garamond" w:hAnsi="Garamond"/>
          <w:sz w:val="28"/>
          <w:szCs w:val="28"/>
        </w:rPr>
        <w:t xml:space="preserve"> of care </w:t>
      </w:r>
      <w:r w:rsidR="008705A0" w:rsidRPr="00BA5692">
        <w:rPr>
          <w:rFonts w:ascii="Garamond" w:hAnsi="Garamond"/>
          <w:sz w:val="28"/>
          <w:szCs w:val="28"/>
        </w:rPr>
        <w:t xml:space="preserve">and </w:t>
      </w:r>
      <w:r w:rsidR="008341B9" w:rsidRPr="00BA5692">
        <w:rPr>
          <w:rFonts w:ascii="Garamond" w:hAnsi="Garamond"/>
          <w:sz w:val="28"/>
          <w:szCs w:val="28"/>
        </w:rPr>
        <w:t xml:space="preserve">helping </w:t>
      </w:r>
      <w:r w:rsidR="003D402F" w:rsidRPr="00BA5692">
        <w:rPr>
          <w:rFonts w:ascii="Garamond" w:hAnsi="Garamond"/>
          <w:sz w:val="28"/>
          <w:szCs w:val="28"/>
        </w:rPr>
        <w:t xml:space="preserve">to </w:t>
      </w:r>
      <w:r w:rsidR="008341B9" w:rsidRPr="00BA5692">
        <w:rPr>
          <w:rFonts w:ascii="Garamond" w:hAnsi="Garamond"/>
          <w:sz w:val="28"/>
          <w:szCs w:val="28"/>
        </w:rPr>
        <w:t>lead reform of hospital</w:t>
      </w:r>
      <w:r w:rsidR="003D402F" w:rsidRPr="00BA5692">
        <w:rPr>
          <w:rFonts w:ascii="Garamond" w:hAnsi="Garamond"/>
          <w:sz w:val="28"/>
          <w:szCs w:val="28"/>
        </w:rPr>
        <w:t>-based</w:t>
      </w:r>
      <w:r w:rsidR="008341B9" w:rsidRPr="00BA5692">
        <w:rPr>
          <w:rFonts w:ascii="Garamond" w:hAnsi="Garamond"/>
          <w:sz w:val="28"/>
          <w:szCs w:val="28"/>
        </w:rPr>
        <w:t xml:space="preserve"> care and </w:t>
      </w:r>
      <w:r w:rsidR="008705A0" w:rsidRPr="00BA5692">
        <w:rPr>
          <w:rFonts w:ascii="Garamond" w:hAnsi="Garamond"/>
          <w:sz w:val="28"/>
          <w:szCs w:val="28"/>
        </w:rPr>
        <w:t xml:space="preserve">transitions between </w:t>
      </w:r>
      <w:r w:rsidR="004A7ACB" w:rsidRPr="00BA5692">
        <w:rPr>
          <w:rFonts w:ascii="Garamond" w:hAnsi="Garamond"/>
          <w:sz w:val="28"/>
          <w:szCs w:val="28"/>
        </w:rPr>
        <w:t xml:space="preserve">hospitals and </w:t>
      </w:r>
      <w:r w:rsidR="008705A0" w:rsidRPr="00BA5692">
        <w:rPr>
          <w:rFonts w:ascii="Garamond" w:hAnsi="Garamond"/>
          <w:sz w:val="28"/>
          <w:szCs w:val="28"/>
        </w:rPr>
        <w:t xml:space="preserve">continuity </w:t>
      </w:r>
      <w:r w:rsidR="003D402F" w:rsidRPr="00BA5692">
        <w:rPr>
          <w:rFonts w:ascii="Garamond" w:hAnsi="Garamond"/>
          <w:sz w:val="28"/>
          <w:szCs w:val="28"/>
        </w:rPr>
        <w:t xml:space="preserve">of </w:t>
      </w:r>
      <w:r w:rsidR="00C007F7" w:rsidRPr="00BA5692">
        <w:rPr>
          <w:rFonts w:ascii="Garamond" w:hAnsi="Garamond"/>
          <w:sz w:val="28"/>
          <w:szCs w:val="28"/>
        </w:rPr>
        <w:t xml:space="preserve">care. </w:t>
      </w:r>
    </w:p>
    <w:p w14:paraId="2402E806" w14:textId="1C712632" w:rsidR="008E2C68" w:rsidRDefault="008E2C68" w:rsidP="00076FBC">
      <w:pPr>
        <w:pStyle w:val="ListParagraph"/>
        <w:numPr>
          <w:ilvl w:val="1"/>
          <w:numId w:val="1"/>
        </w:numPr>
        <w:rPr>
          <w:sz w:val="24"/>
          <w:szCs w:val="24"/>
        </w:rPr>
      </w:pPr>
      <w:r>
        <w:rPr>
          <w:sz w:val="24"/>
          <w:szCs w:val="24"/>
        </w:rPr>
        <w:t xml:space="preserve">From a training point of view, broad scope attracts strong residents. I love the challenge and the </w:t>
      </w:r>
      <w:r w:rsidR="00C12F47">
        <w:rPr>
          <w:sz w:val="24"/>
          <w:szCs w:val="24"/>
        </w:rPr>
        <w:t>fun</w:t>
      </w:r>
      <w:r>
        <w:rPr>
          <w:sz w:val="24"/>
          <w:szCs w:val="24"/>
        </w:rPr>
        <w:t xml:space="preserve"> of leading care in the hospital. </w:t>
      </w:r>
    </w:p>
    <w:p w14:paraId="49FE6665" w14:textId="038C6C42" w:rsidR="003D402F" w:rsidRPr="00076FBC" w:rsidRDefault="003D402F" w:rsidP="00076FBC">
      <w:pPr>
        <w:pStyle w:val="ListParagraph"/>
        <w:numPr>
          <w:ilvl w:val="1"/>
          <w:numId w:val="1"/>
        </w:numPr>
        <w:rPr>
          <w:sz w:val="24"/>
          <w:szCs w:val="24"/>
        </w:rPr>
      </w:pPr>
      <w:r>
        <w:rPr>
          <w:sz w:val="24"/>
          <w:szCs w:val="24"/>
        </w:rPr>
        <w:t>I chose my family doctor</w:t>
      </w:r>
      <w:r w:rsidR="00BB0511">
        <w:rPr>
          <w:sz w:val="24"/>
          <w:szCs w:val="24"/>
        </w:rPr>
        <w:t>, not only because she was competent, conscientious and pers</w:t>
      </w:r>
      <w:r w:rsidR="00E36ADB">
        <w:rPr>
          <w:sz w:val="24"/>
          <w:szCs w:val="24"/>
        </w:rPr>
        <w:t>on</w:t>
      </w:r>
      <w:r w:rsidR="00075153">
        <w:rPr>
          <w:sz w:val="24"/>
          <w:szCs w:val="24"/>
        </w:rPr>
        <w:t xml:space="preserve">able, but </w:t>
      </w:r>
      <w:proofErr w:type="gramStart"/>
      <w:r w:rsidR="00075153">
        <w:rPr>
          <w:sz w:val="24"/>
          <w:szCs w:val="24"/>
        </w:rPr>
        <w:t>also</w:t>
      </w:r>
      <w:proofErr w:type="gramEnd"/>
      <w:r w:rsidR="00075153">
        <w:rPr>
          <w:sz w:val="24"/>
          <w:szCs w:val="24"/>
        </w:rPr>
        <w:t xml:space="preserve"> she because she and her practice take care of people in the hospital. I am </w:t>
      </w:r>
      <w:r w:rsidR="00C12F47">
        <w:rPr>
          <w:sz w:val="24"/>
          <w:szCs w:val="24"/>
        </w:rPr>
        <w:t>older and r</w:t>
      </w:r>
      <w:r w:rsidR="00075153">
        <w:rPr>
          <w:sz w:val="24"/>
          <w:szCs w:val="24"/>
        </w:rPr>
        <w:t xml:space="preserve">elatively healthy, </w:t>
      </w:r>
      <w:r w:rsidR="00E36ADB">
        <w:rPr>
          <w:sz w:val="24"/>
          <w:szCs w:val="24"/>
        </w:rPr>
        <w:t xml:space="preserve">but </w:t>
      </w:r>
      <w:r w:rsidR="00C12F47">
        <w:rPr>
          <w:sz w:val="24"/>
          <w:szCs w:val="24"/>
        </w:rPr>
        <w:t xml:space="preserve">I </w:t>
      </w:r>
      <w:r w:rsidR="00075153">
        <w:rPr>
          <w:sz w:val="24"/>
          <w:szCs w:val="24"/>
        </w:rPr>
        <w:t xml:space="preserve">don’t want to </w:t>
      </w:r>
      <w:r w:rsidR="00E36ADB">
        <w:rPr>
          <w:sz w:val="24"/>
          <w:szCs w:val="24"/>
        </w:rPr>
        <w:t xml:space="preserve">be at the mercy of strangers if I should have a significant </w:t>
      </w:r>
      <w:r w:rsidR="00DC77A5">
        <w:rPr>
          <w:sz w:val="24"/>
          <w:szCs w:val="24"/>
        </w:rPr>
        <w:t xml:space="preserve">health </w:t>
      </w:r>
      <w:r w:rsidR="00E36ADB">
        <w:rPr>
          <w:sz w:val="24"/>
          <w:szCs w:val="24"/>
        </w:rPr>
        <w:t>event.</w:t>
      </w:r>
    </w:p>
    <w:p w14:paraId="12540C69" w14:textId="77777777" w:rsidR="00E01DE8" w:rsidRPr="00076FBC" w:rsidRDefault="00E01DE8" w:rsidP="00153D06">
      <w:pPr>
        <w:pStyle w:val="ListParagraph"/>
        <w:rPr>
          <w:sz w:val="24"/>
          <w:szCs w:val="24"/>
        </w:rPr>
      </w:pPr>
    </w:p>
    <w:p w14:paraId="1527BC74" w14:textId="3BD3015D" w:rsidR="008705A0" w:rsidRPr="00BA5692" w:rsidRDefault="0076166B" w:rsidP="00D81899">
      <w:pPr>
        <w:pStyle w:val="ListParagraph"/>
        <w:numPr>
          <w:ilvl w:val="0"/>
          <w:numId w:val="1"/>
        </w:numPr>
        <w:rPr>
          <w:rFonts w:ascii="Garamond" w:hAnsi="Garamond"/>
          <w:sz w:val="28"/>
          <w:szCs w:val="28"/>
        </w:rPr>
      </w:pPr>
      <w:r w:rsidRPr="00BA5692">
        <w:rPr>
          <w:rFonts w:ascii="Garamond" w:hAnsi="Garamond"/>
          <w:sz w:val="28"/>
          <w:szCs w:val="28"/>
        </w:rPr>
        <w:t>Addressin</w:t>
      </w:r>
      <w:r w:rsidR="00633269" w:rsidRPr="00BA5692">
        <w:rPr>
          <w:rFonts w:ascii="Garamond" w:hAnsi="Garamond"/>
          <w:sz w:val="28"/>
          <w:szCs w:val="28"/>
        </w:rPr>
        <w:t>g</w:t>
      </w:r>
      <w:r w:rsidRPr="00BA5692">
        <w:rPr>
          <w:rFonts w:ascii="Garamond" w:hAnsi="Garamond"/>
          <w:sz w:val="28"/>
          <w:szCs w:val="28"/>
        </w:rPr>
        <w:t xml:space="preserve"> </w:t>
      </w:r>
      <w:r w:rsidR="008705A0" w:rsidRPr="00BA5692">
        <w:rPr>
          <w:rFonts w:ascii="Garamond" w:hAnsi="Garamond"/>
          <w:sz w:val="28"/>
          <w:szCs w:val="28"/>
        </w:rPr>
        <w:t xml:space="preserve">population health </w:t>
      </w:r>
      <w:r w:rsidR="00641793" w:rsidRPr="00BA5692">
        <w:rPr>
          <w:rFonts w:ascii="Garamond" w:hAnsi="Garamond"/>
          <w:sz w:val="28"/>
          <w:szCs w:val="28"/>
        </w:rPr>
        <w:t>and social drivers of healt</w:t>
      </w:r>
      <w:r w:rsidR="00052F36" w:rsidRPr="00BA5692">
        <w:rPr>
          <w:rFonts w:ascii="Garamond" w:hAnsi="Garamond"/>
          <w:sz w:val="28"/>
          <w:szCs w:val="28"/>
        </w:rPr>
        <w:t>h and wellness</w:t>
      </w:r>
      <w:r w:rsidR="00641793" w:rsidRPr="00BA5692">
        <w:rPr>
          <w:rFonts w:ascii="Garamond" w:hAnsi="Garamond"/>
          <w:sz w:val="28"/>
          <w:szCs w:val="28"/>
        </w:rPr>
        <w:t xml:space="preserve"> </w:t>
      </w:r>
      <w:r w:rsidR="008705A0" w:rsidRPr="00BA5692">
        <w:rPr>
          <w:rFonts w:ascii="Garamond" w:hAnsi="Garamond"/>
          <w:sz w:val="28"/>
          <w:szCs w:val="28"/>
        </w:rPr>
        <w:t>in everyday practice.</w:t>
      </w:r>
    </w:p>
    <w:p w14:paraId="31B5BA5C" w14:textId="6CEADC1F" w:rsidR="008E2C68" w:rsidRPr="00076FBC" w:rsidRDefault="008E2C68" w:rsidP="00076FBC">
      <w:pPr>
        <w:pStyle w:val="ListParagraph"/>
        <w:numPr>
          <w:ilvl w:val="1"/>
          <w:numId w:val="1"/>
        </w:numPr>
        <w:rPr>
          <w:sz w:val="24"/>
          <w:szCs w:val="24"/>
        </w:rPr>
      </w:pPr>
      <w:r>
        <w:rPr>
          <w:sz w:val="24"/>
          <w:szCs w:val="24"/>
        </w:rPr>
        <w:t xml:space="preserve">What is realistic? </w:t>
      </w:r>
      <w:r w:rsidR="00B778CC">
        <w:rPr>
          <w:sz w:val="24"/>
          <w:szCs w:val="24"/>
        </w:rPr>
        <w:t>What is practical</w:t>
      </w:r>
      <w:r w:rsidR="00457609">
        <w:rPr>
          <w:sz w:val="24"/>
          <w:szCs w:val="24"/>
        </w:rPr>
        <w:t xml:space="preserve">? </w:t>
      </w:r>
      <w:r w:rsidR="00B778CC">
        <w:rPr>
          <w:sz w:val="24"/>
          <w:szCs w:val="24"/>
        </w:rPr>
        <w:t xml:space="preserve"> </w:t>
      </w:r>
      <w:r>
        <w:rPr>
          <w:sz w:val="24"/>
          <w:szCs w:val="24"/>
        </w:rPr>
        <w:t xml:space="preserve">I see many practices </w:t>
      </w:r>
      <w:r w:rsidR="005B1A32">
        <w:rPr>
          <w:sz w:val="24"/>
          <w:szCs w:val="24"/>
        </w:rPr>
        <w:t xml:space="preserve">doing a </w:t>
      </w:r>
      <w:r w:rsidR="00113701">
        <w:rPr>
          <w:sz w:val="24"/>
          <w:szCs w:val="24"/>
        </w:rPr>
        <w:t xml:space="preserve">social determinants </w:t>
      </w:r>
      <w:r w:rsidR="005B1A32">
        <w:rPr>
          <w:sz w:val="24"/>
          <w:szCs w:val="24"/>
        </w:rPr>
        <w:t>checklist before being seen. My own experience is that they can be useful, and that they occasionally can tell me things I don’t know</w:t>
      </w:r>
      <w:r w:rsidR="00B778CC">
        <w:rPr>
          <w:sz w:val="24"/>
          <w:szCs w:val="24"/>
        </w:rPr>
        <w:t xml:space="preserve"> </w:t>
      </w:r>
      <w:r w:rsidR="004465D7">
        <w:rPr>
          <w:sz w:val="24"/>
          <w:szCs w:val="24"/>
        </w:rPr>
        <w:t xml:space="preserve">about long term patients </w:t>
      </w:r>
      <w:r w:rsidR="00B778CC">
        <w:rPr>
          <w:sz w:val="24"/>
          <w:szCs w:val="24"/>
        </w:rPr>
        <w:t xml:space="preserve">which </w:t>
      </w:r>
      <w:r w:rsidR="004465D7">
        <w:rPr>
          <w:sz w:val="24"/>
          <w:szCs w:val="24"/>
        </w:rPr>
        <w:t>helps</w:t>
      </w:r>
      <w:r w:rsidR="00B778CC">
        <w:rPr>
          <w:sz w:val="24"/>
          <w:szCs w:val="24"/>
        </w:rPr>
        <w:t xml:space="preserve"> talking with patients about what they want to do. </w:t>
      </w:r>
      <w:proofErr w:type="gramStart"/>
      <w:r w:rsidR="00B778CC">
        <w:rPr>
          <w:sz w:val="24"/>
          <w:szCs w:val="24"/>
        </w:rPr>
        <w:t>And,</w:t>
      </w:r>
      <w:proofErr w:type="gramEnd"/>
      <w:r w:rsidR="00B778CC">
        <w:rPr>
          <w:sz w:val="24"/>
          <w:szCs w:val="24"/>
        </w:rPr>
        <w:t xml:space="preserve"> having a social work</w:t>
      </w:r>
      <w:r w:rsidR="004465D7">
        <w:rPr>
          <w:sz w:val="24"/>
          <w:szCs w:val="24"/>
        </w:rPr>
        <w:t>er</w:t>
      </w:r>
      <w:r w:rsidR="00B778CC">
        <w:rPr>
          <w:sz w:val="24"/>
          <w:szCs w:val="24"/>
        </w:rPr>
        <w:t xml:space="preserve"> on site has been helpful. But I worry about the time spent and the workflow issues. Is this just capturing what good clinicians should </w:t>
      </w:r>
      <w:r w:rsidR="004465D7">
        <w:rPr>
          <w:sz w:val="24"/>
          <w:szCs w:val="24"/>
        </w:rPr>
        <w:t xml:space="preserve">be </w:t>
      </w:r>
      <w:r w:rsidR="00B778CC">
        <w:rPr>
          <w:sz w:val="24"/>
          <w:szCs w:val="24"/>
        </w:rPr>
        <w:t>do</w:t>
      </w:r>
      <w:r w:rsidR="004465D7">
        <w:rPr>
          <w:sz w:val="24"/>
          <w:szCs w:val="24"/>
        </w:rPr>
        <w:t>ing already</w:t>
      </w:r>
      <w:r w:rsidR="00B778CC">
        <w:rPr>
          <w:sz w:val="24"/>
          <w:szCs w:val="24"/>
        </w:rPr>
        <w:t xml:space="preserve">? </w:t>
      </w:r>
    </w:p>
    <w:p w14:paraId="55389BCA" w14:textId="77777777" w:rsidR="00BC545F" w:rsidRPr="00076FBC" w:rsidRDefault="00BC545F" w:rsidP="002E52EE">
      <w:pPr>
        <w:rPr>
          <w:sz w:val="24"/>
          <w:szCs w:val="24"/>
        </w:rPr>
      </w:pPr>
    </w:p>
    <w:p w14:paraId="738E7F6F" w14:textId="2F6D5BBD" w:rsidR="008705A0" w:rsidRPr="00076FBC" w:rsidRDefault="008705A0" w:rsidP="00D81899">
      <w:pPr>
        <w:pStyle w:val="ListParagraph"/>
        <w:numPr>
          <w:ilvl w:val="0"/>
          <w:numId w:val="1"/>
        </w:numPr>
        <w:rPr>
          <w:sz w:val="24"/>
          <w:szCs w:val="24"/>
        </w:rPr>
      </w:pPr>
      <w:r w:rsidRPr="00076FBC">
        <w:rPr>
          <w:sz w:val="24"/>
          <w:szCs w:val="24"/>
        </w:rPr>
        <w:t>Implement</w:t>
      </w:r>
      <w:r w:rsidR="00577F81" w:rsidRPr="00076FBC">
        <w:rPr>
          <w:sz w:val="24"/>
          <w:szCs w:val="24"/>
        </w:rPr>
        <w:t>ing</w:t>
      </w:r>
      <w:r w:rsidRPr="00076FBC">
        <w:rPr>
          <w:sz w:val="24"/>
          <w:szCs w:val="24"/>
        </w:rPr>
        <w:t xml:space="preserve"> team-based care to include a variety of health professionals organized </w:t>
      </w:r>
      <w:r w:rsidR="00054FC4" w:rsidRPr="00076FBC">
        <w:rPr>
          <w:sz w:val="24"/>
          <w:szCs w:val="24"/>
        </w:rPr>
        <w:t xml:space="preserve">around the needs of a panel of patients. </w:t>
      </w:r>
    </w:p>
    <w:p w14:paraId="65B937F9" w14:textId="77777777" w:rsidR="00D57616" w:rsidRPr="00076FBC" w:rsidRDefault="00D57616" w:rsidP="00076FBC">
      <w:pPr>
        <w:pStyle w:val="ListParagraph"/>
        <w:rPr>
          <w:sz w:val="24"/>
          <w:szCs w:val="24"/>
        </w:rPr>
      </w:pPr>
    </w:p>
    <w:p w14:paraId="22356A6B" w14:textId="1B655927" w:rsidR="00C77848" w:rsidRPr="00076FBC" w:rsidRDefault="00C77848" w:rsidP="00076FBC">
      <w:pPr>
        <w:pStyle w:val="ListParagraph"/>
        <w:numPr>
          <w:ilvl w:val="1"/>
          <w:numId w:val="1"/>
        </w:numPr>
        <w:rPr>
          <w:sz w:val="24"/>
          <w:szCs w:val="24"/>
        </w:rPr>
      </w:pPr>
      <w:r w:rsidRPr="00076FBC">
        <w:rPr>
          <w:sz w:val="24"/>
          <w:szCs w:val="24"/>
        </w:rPr>
        <w:t xml:space="preserve">I don’t envy the person asked to argue AGAINST team-based primary care on the panel in 2025 (certainly not a case that I would make), </w:t>
      </w:r>
      <w:r w:rsidR="00AE57EC">
        <w:rPr>
          <w:sz w:val="24"/>
          <w:szCs w:val="24"/>
        </w:rPr>
        <w:t xml:space="preserve">but </w:t>
      </w:r>
      <w:r w:rsidRPr="00076FBC">
        <w:rPr>
          <w:sz w:val="24"/>
          <w:szCs w:val="24"/>
        </w:rPr>
        <w:t xml:space="preserve">I’d offer the following as a potential setup for that contrarian view: </w:t>
      </w:r>
      <w:r w:rsidR="00AE57EC">
        <w:rPr>
          <w:sz w:val="24"/>
          <w:szCs w:val="24"/>
        </w:rPr>
        <w:t>w</w:t>
      </w:r>
      <w:r w:rsidRPr="00076FBC">
        <w:rPr>
          <w:sz w:val="24"/>
          <w:szCs w:val="24"/>
        </w:rPr>
        <w:t>hile team-based care has potential benefits, Family Medicine should be cautious about embracing it as a universal model</w:t>
      </w:r>
      <w:r w:rsidR="00AE57EC">
        <w:rPr>
          <w:sz w:val="24"/>
          <w:szCs w:val="24"/>
        </w:rPr>
        <w:t>.</w:t>
      </w:r>
      <w:r w:rsidRPr="00076FBC">
        <w:rPr>
          <w:sz w:val="24"/>
          <w:szCs w:val="24"/>
        </w:rPr>
        <w:t xml:space="preserve"> It stands in tension with proven, sustainable approaches like direct primary care and </w:t>
      </w:r>
      <w:proofErr w:type="spellStart"/>
      <w:r w:rsidRPr="00076FBC">
        <w:rPr>
          <w:sz w:val="24"/>
          <w:szCs w:val="24"/>
        </w:rPr>
        <w:t>micropractic</w:t>
      </w:r>
      <w:r w:rsidR="00CE68B5">
        <w:rPr>
          <w:sz w:val="24"/>
          <w:szCs w:val="24"/>
        </w:rPr>
        <w:t>es</w:t>
      </w:r>
      <w:proofErr w:type="spellEnd"/>
      <w:r w:rsidRPr="00076FBC">
        <w:rPr>
          <w:sz w:val="24"/>
          <w:szCs w:val="24"/>
        </w:rPr>
        <w:t>, which emphasize low overhead, high-access, and deep personal continuity between patient and physician. Team-based models often raise costs and administrative burdens without reliably improving outcomes, and current payment systems—particularly CMS and most commercial insurers—do not consistently support the infrastructure required to make teams function well. Without explicit commitment from payors and educators to support and train true interprofessional teams, practices tend to default to parallel workflows rather than cohesive collaboration, undermining the intended value of team-based care. For patients, these loosely coordinated arrangements can cause confusion about who is responsible for their care and reduce the clarity and trust that come from a single, consistent clinician relationship. Continuity of care—central to better outcomes, lower costs, and patient satisfaction—is often strongest in models without teams, where one physician is clearly accountable and deeply familiar with the patient’s story.</w:t>
      </w:r>
    </w:p>
    <w:p w14:paraId="49E6E32E" w14:textId="77777777" w:rsidR="00DC07FE" w:rsidRPr="00076FBC" w:rsidRDefault="00DC07FE" w:rsidP="00076FBC">
      <w:pPr>
        <w:pStyle w:val="m-5620878481001509652msolistparagraph"/>
        <w:numPr>
          <w:ilvl w:val="1"/>
          <w:numId w:val="1"/>
        </w:numPr>
        <w:rPr>
          <w:rFonts w:ascii="Calibri" w:eastAsia="Times New Roman" w:hAnsi="Calibri" w:cs="Calibri"/>
        </w:rPr>
      </w:pPr>
      <w:r w:rsidRPr="00076FBC">
        <w:rPr>
          <w:rFonts w:ascii="Calibri" w:eastAsia="Times New Roman" w:hAnsi="Calibri" w:cs="Calibri"/>
        </w:rPr>
        <w:t xml:space="preserve">Flexibility of all team members is crucial to high quality care. Roles can </w:t>
      </w:r>
      <w:proofErr w:type="gramStart"/>
      <w:r w:rsidRPr="00076FBC">
        <w:rPr>
          <w:rFonts w:ascii="Calibri" w:eastAsia="Times New Roman" w:hAnsi="Calibri" w:cs="Calibri"/>
        </w:rPr>
        <w:t>overlap, and</w:t>
      </w:r>
      <w:proofErr w:type="gramEnd"/>
      <w:r w:rsidRPr="00076FBC">
        <w:rPr>
          <w:rFonts w:ascii="Calibri" w:eastAsia="Times New Roman" w:hAnsi="Calibri" w:cs="Calibri"/>
        </w:rPr>
        <w:t xml:space="preserve"> even change with patient needs.  Any one person on the team could be the leader for any </w:t>
      </w:r>
      <w:proofErr w:type="gramStart"/>
      <w:r w:rsidRPr="00076FBC">
        <w:rPr>
          <w:rFonts w:ascii="Calibri" w:eastAsia="Times New Roman" w:hAnsi="Calibri" w:cs="Calibri"/>
        </w:rPr>
        <w:t>period of time</w:t>
      </w:r>
      <w:proofErr w:type="gramEnd"/>
      <w:r w:rsidRPr="00076FBC">
        <w:rPr>
          <w:rFonts w:ascii="Calibri" w:eastAsia="Times New Roman" w:hAnsi="Calibri" w:cs="Calibri"/>
        </w:rPr>
        <w:t xml:space="preserve"> depending on the acute concern. </w:t>
      </w:r>
    </w:p>
    <w:p w14:paraId="2FAEF351" w14:textId="5D5D7487" w:rsidR="00D57616" w:rsidRPr="00076FBC" w:rsidRDefault="00D57616" w:rsidP="00D57616">
      <w:pPr>
        <w:pStyle w:val="ListParagraph"/>
        <w:numPr>
          <w:ilvl w:val="1"/>
          <w:numId w:val="1"/>
        </w:numPr>
        <w:rPr>
          <w:sz w:val="24"/>
          <w:szCs w:val="24"/>
        </w:rPr>
      </w:pPr>
      <w:r w:rsidRPr="00076FBC">
        <w:rPr>
          <w:sz w:val="24"/>
          <w:szCs w:val="24"/>
        </w:rPr>
        <w:t>Must be dynamic to meet patient needs</w:t>
      </w:r>
      <w:r w:rsidR="00AE4A2F" w:rsidRPr="00076FBC">
        <w:rPr>
          <w:sz w:val="24"/>
          <w:szCs w:val="24"/>
        </w:rPr>
        <w:t xml:space="preserve"> and in order to be sustainable</w:t>
      </w:r>
    </w:p>
    <w:p w14:paraId="17451548" w14:textId="707AECB4" w:rsidR="00CE6ED5" w:rsidRDefault="00CE6ED5" w:rsidP="00D57616">
      <w:pPr>
        <w:pStyle w:val="ListParagraph"/>
        <w:numPr>
          <w:ilvl w:val="1"/>
          <w:numId w:val="1"/>
        </w:numPr>
        <w:rPr>
          <w:sz w:val="24"/>
          <w:szCs w:val="24"/>
        </w:rPr>
      </w:pPr>
      <w:r w:rsidRPr="00076FBC">
        <w:rPr>
          <w:sz w:val="24"/>
          <w:szCs w:val="24"/>
        </w:rPr>
        <w:t xml:space="preserve">I do not like the language around teams that the group is using. The family physician must be the center of the primary care </w:t>
      </w:r>
      <w:proofErr w:type="gramStart"/>
      <w:r w:rsidRPr="00076FBC">
        <w:rPr>
          <w:sz w:val="24"/>
          <w:szCs w:val="24"/>
        </w:rPr>
        <w:t>system</w:t>
      </w:r>
      <w:proofErr w:type="gramEnd"/>
      <w:r w:rsidRPr="00076FBC">
        <w:rPr>
          <w:sz w:val="24"/>
          <w:szCs w:val="24"/>
        </w:rPr>
        <w:t xml:space="preserve"> and we should discuss what structures should be around the family physician to support them in their work versus what structure the family physician should exists within. We represent the family physician(s</w:t>
      </w:r>
      <w:proofErr w:type="gramStart"/>
      <w:r w:rsidRPr="00076FBC">
        <w:rPr>
          <w:sz w:val="24"/>
          <w:szCs w:val="24"/>
        </w:rPr>
        <w:t>)</w:t>
      </w:r>
      <w:proofErr w:type="gramEnd"/>
      <w:r w:rsidRPr="00076FBC">
        <w:rPr>
          <w:sz w:val="24"/>
          <w:szCs w:val="24"/>
        </w:rPr>
        <w:t xml:space="preserve"> and o</w:t>
      </w:r>
      <w:r w:rsidR="00E63E29">
        <w:rPr>
          <w:sz w:val="24"/>
          <w:szCs w:val="24"/>
        </w:rPr>
        <w:t>ur</w:t>
      </w:r>
      <w:r w:rsidRPr="00076FBC">
        <w:rPr>
          <w:sz w:val="24"/>
          <w:szCs w:val="24"/>
        </w:rPr>
        <w:t xml:space="preserve"> obligation is to center them and their skills as the solution.</w:t>
      </w:r>
    </w:p>
    <w:p w14:paraId="0643331E" w14:textId="58F86D46" w:rsidR="000B642F" w:rsidRPr="00076FBC" w:rsidRDefault="00E63E29" w:rsidP="00076FBC">
      <w:pPr>
        <w:pStyle w:val="ListParagraph"/>
        <w:numPr>
          <w:ilvl w:val="1"/>
          <w:numId w:val="1"/>
        </w:numPr>
        <w:rPr>
          <w:sz w:val="24"/>
          <w:szCs w:val="24"/>
        </w:rPr>
      </w:pPr>
      <w:r>
        <w:rPr>
          <w:sz w:val="24"/>
          <w:szCs w:val="24"/>
        </w:rPr>
        <w:t xml:space="preserve">There is sometimes a tension between theory and practice in </w:t>
      </w:r>
      <w:r w:rsidR="000B642F">
        <w:rPr>
          <w:sz w:val="24"/>
          <w:szCs w:val="24"/>
        </w:rPr>
        <w:t>“Team based care”. The gap is particularly substantial when</w:t>
      </w:r>
      <w:r>
        <w:rPr>
          <w:sz w:val="24"/>
          <w:szCs w:val="24"/>
        </w:rPr>
        <w:t xml:space="preserve"> </w:t>
      </w:r>
      <w:r w:rsidR="000B642F">
        <w:rPr>
          <w:sz w:val="24"/>
          <w:szCs w:val="24"/>
        </w:rPr>
        <w:t xml:space="preserve">members of </w:t>
      </w:r>
      <w:r w:rsidR="00C73BF4">
        <w:rPr>
          <w:sz w:val="24"/>
          <w:szCs w:val="24"/>
        </w:rPr>
        <w:t xml:space="preserve">team </w:t>
      </w:r>
      <w:r w:rsidR="000B642F">
        <w:rPr>
          <w:sz w:val="24"/>
          <w:szCs w:val="24"/>
        </w:rPr>
        <w:t>are absent—</w:t>
      </w:r>
      <w:r w:rsidR="00C73BF4">
        <w:rPr>
          <w:sz w:val="24"/>
          <w:szCs w:val="24"/>
        </w:rPr>
        <w:t>not infrequent in the post COVID era--</w:t>
      </w:r>
      <w:r w:rsidR="000B642F">
        <w:rPr>
          <w:sz w:val="24"/>
          <w:szCs w:val="24"/>
        </w:rPr>
        <w:t xml:space="preserve">and there is literature that </w:t>
      </w:r>
      <w:proofErr w:type="gramStart"/>
      <w:r w:rsidR="000B642F">
        <w:rPr>
          <w:sz w:val="24"/>
          <w:szCs w:val="24"/>
        </w:rPr>
        <w:t>teams</w:t>
      </w:r>
      <w:proofErr w:type="gramEnd"/>
      <w:r w:rsidR="000B642F">
        <w:rPr>
          <w:sz w:val="24"/>
          <w:szCs w:val="24"/>
        </w:rPr>
        <w:t xml:space="preserve"> function significantly more poorly when any member is absent. How do we plan </w:t>
      </w:r>
      <w:r w:rsidR="002C40FD">
        <w:rPr>
          <w:sz w:val="24"/>
          <w:szCs w:val="24"/>
        </w:rPr>
        <w:t xml:space="preserve">the </w:t>
      </w:r>
      <w:r w:rsidR="000B642F">
        <w:rPr>
          <w:sz w:val="24"/>
          <w:szCs w:val="24"/>
        </w:rPr>
        <w:t xml:space="preserve">workforce to mitigate this risk? </w:t>
      </w:r>
    </w:p>
    <w:p w14:paraId="610F2C1B" w14:textId="77777777" w:rsidR="00442954" w:rsidRPr="00076FBC" w:rsidRDefault="00442954" w:rsidP="00153D06">
      <w:pPr>
        <w:pStyle w:val="ListParagraph"/>
        <w:rPr>
          <w:sz w:val="24"/>
          <w:szCs w:val="24"/>
        </w:rPr>
      </w:pPr>
    </w:p>
    <w:p w14:paraId="45EA2FF3" w14:textId="4D84F690" w:rsidR="00847E27" w:rsidRPr="00BA5692" w:rsidRDefault="00577F81" w:rsidP="00847E27">
      <w:pPr>
        <w:pStyle w:val="ListParagraph"/>
        <w:numPr>
          <w:ilvl w:val="0"/>
          <w:numId w:val="1"/>
        </w:numPr>
        <w:rPr>
          <w:rFonts w:ascii="Garamond" w:hAnsi="Garamond"/>
          <w:sz w:val="28"/>
          <w:szCs w:val="28"/>
        </w:rPr>
      </w:pPr>
      <w:r w:rsidRPr="00BA5692">
        <w:rPr>
          <w:rFonts w:ascii="Garamond" w:hAnsi="Garamond"/>
          <w:sz w:val="28"/>
          <w:szCs w:val="28"/>
        </w:rPr>
        <w:t xml:space="preserve">Prioritizing </w:t>
      </w:r>
      <w:r w:rsidR="00985D37" w:rsidRPr="00BA5692">
        <w:rPr>
          <w:rFonts w:ascii="Garamond" w:hAnsi="Garamond"/>
          <w:sz w:val="28"/>
          <w:szCs w:val="28"/>
        </w:rPr>
        <w:t xml:space="preserve">a contemporary </w:t>
      </w:r>
      <w:r w:rsidR="008705A0" w:rsidRPr="00BA5692">
        <w:rPr>
          <w:rFonts w:ascii="Garamond" w:hAnsi="Garamond"/>
          <w:sz w:val="28"/>
          <w:szCs w:val="28"/>
        </w:rPr>
        <w:t>professionalism</w:t>
      </w:r>
      <w:r w:rsidR="00633269" w:rsidRPr="00BA5692">
        <w:rPr>
          <w:rFonts w:ascii="Garamond" w:hAnsi="Garamond"/>
          <w:sz w:val="28"/>
          <w:szCs w:val="28"/>
        </w:rPr>
        <w:t xml:space="preserve"> and </w:t>
      </w:r>
      <w:r w:rsidR="00457609" w:rsidRPr="00BA5692">
        <w:rPr>
          <w:rFonts w:ascii="Garamond" w:hAnsi="Garamond"/>
          <w:sz w:val="28"/>
          <w:szCs w:val="28"/>
        </w:rPr>
        <w:t xml:space="preserve">the </w:t>
      </w:r>
      <w:r w:rsidR="00633269" w:rsidRPr="00BA5692">
        <w:rPr>
          <w:rFonts w:ascii="Garamond" w:hAnsi="Garamond"/>
          <w:sz w:val="28"/>
          <w:szCs w:val="28"/>
        </w:rPr>
        <w:t>core values</w:t>
      </w:r>
      <w:r w:rsidR="008705A0" w:rsidRPr="00BA5692">
        <w:rPr>
          <w:rFonts w:ascii="Garamond" w:hAnsi="Garamond"/>
          <w:sz w:val="28"/>
          <w:szCs w:val="28"/>
        </w:rPr>
        <w:t xml:space="preserve"> </w:t>
      </w:r>
      <w:r w:rsidR="00CB61E3" w:rsidRPr="00BA5692">
        <w:rPr>
          <w:rFonts w:ascii="Garamond" w:hAnsi="Garamond"/>
          <w:sz w:val="28"/>
          <w:szCs w:val="28"/>
        </w:rPr>
        <w:t xml:space="preserve">of the specialty </w:t>
      </w:r>
      <w:r w:rsidR="008705A0" w:rsidRPr="00BA5692">
        <w:rPr>
          <w:rFonts w:ascii="Garamond" w:hAnsi="Garamond"/>
          <w:sz w:val="28"/>
          <w:szCs w:val="28"/>
        </w:rPr>
        <w:t>at the foundation of the care</w:t>
      </w:r>
      <w:r w:rsidR="00633269" w:rsidRPr="00BA5692">
        <w:rPr>
          <w:rFonts w:ascii="Garamond" w:hAnsi="Garamond"/>
          <w:sz w:val="28"/>
          <w:szCs w:val="28"/>
        </w:rPr>
        <w:t xml:space="preserve"> </w:t>
      </w:r>
      <w:r w:rsidR="00457609" w:rsidRPr="00BA5692">
        <w:rPr>
          <w:rFonts w:ascii="Garamond" w:hAnsi="Garamond"/>
          <w:sz w:val="28"/>
          <w:szCs w:val="28"/>
        </w:rPr>
        <w:t>p</w:t>
      </w:r>
      <w:r w:rsidR="00633269" w:rsidRPr="00BA5692">
        <w:rPr>
          <w:rFonts w:ascii="Garamond" w:hAnsi="Garamond"/>
          <w:sz w:val="28"/>
          <w:szCs w:val="28"/>
        </w:rPr>
        <w:t>rovide</w:t>
      </w:r>
      <w:r w:rsidR="00F801F7" w:rsidRPr="00BA5692">
        <w:rPr>
          <w:rFonts w:ascii="Garamond" w:hAnsi="Garamond"/>
          <w:sz w:val="28"/>
          <w:szCs w:val="28"/>
        </w:rPr>
        <w:t>d</w:t>
      </w:r>
      <w:r w:rsidR="00633269" w:rsidRPr="00BA5692">
        <w:rPr>
          <w:rFonts w:ascii="Garamond" w:hAnsi="Garamond"/>
          <w:sz w:val="28"/>
          <w:szCs w:val="28"/>
        </w:rPr>
        <w:t xml:space="preserve">. </w:t>
      </w:r>
    </w:p>
    <w:p w14:paraId="03BE56DF" w14:textId="00F3CDE1" w:rsidR="00847E27" w:rsidRPr="00076FBC" w:rsidRDefault="00847E27" w:rsidP="00076FBC">
      <w:pPr>
        <w:pStyle w:val="ListParagraph"/>
        <w:numPr>
          <w:ilvl w:val="1"/>
          <w:numId w:val="1"/>
        </w:numPr>
        <w:rPr>
          <w:sz w:val="24"/>
          <w:szCs w:val="24"/>
        </w:rPr>
      </w:pPr>
      <w:r>
        <w:rPr>
          <w:sz w:val="24"/>
          <w:szCs w:val="24"/>
        </w:rPr>
        <w:t>Is professionalism part of a model of care</w:t>
      </w:r>
      <w:r w:rsidR="00840D5D">
        <w:rPr>
          <w:sz w:val="24"/>
          <w:szCs w:val="24"/>
        </w:rPr>
        <w:t>?</w:t>
      </w:r>
      <w:r>
        <w:rPr>
          <w:sz w:val="24"/>
          <w:szCs w:val="24"/>
        </w:rPr>
        <w:t xml:space="preserve"> I think it is—it doesn’t work unless all members of the team have it…</w:t>
      </w:r>
    </w:p>
    <w:p w14:paraId="2A0ED37D" w14:textId="77777777" w:rsidR="008C107D" w:rsidRPr="00076FBC" w:rsidRDefault="008C107D" w:rsidP="0001253C">
      <w:pPr>
        <w:pStyle w:val="ListParagraph"/>
        <w:rPr>
          <w:sz w:val="24"/>
          <w:szCs w:val="24"/>
        </w:rPr>
      </w:pPr>
    </w:p>
    <w:p w14:paraId="312A31C8" w14:textId="0F6525FC" w:rsidR="00847E27" w:rsidRPr="00BA5692" w:rsidRDefault="005D2085" w:rsidP="00847E27">
      <w:pPr>
        <w:pStyle w:val="ListParagraph"/>
        <w:numPr>
          <w:ilvl w:val="0"/>
          <w:numId w:val="1"/>
        </w:numPr>
        <w:rPr>
          <w:rFonts w:ascii="Garamond" w:hAnsi="Garamond"/>
          <w:sz w:val="28"/>
          <w:szCs w:val="28"/>
        </w:rPr>
      </w:pPr>
      <w:r w:rsidRPr="00BA5692">
        <w:rPr>
          <w:rFonts w:ascii="Garamond" w:hAnsi="Garamond"/>
          <w:sz w:val="28"/>
          <w:szCs w:val="28"/>
        </w:rPr>
        <w:t xml:space="preserve">Continuously </w:t>
      </w:r>
      <w:r w:rsidR="006056AE">
        <w:rPr>
          <w:rFonts w:ascii="Garamond" w:hAnsi="Garamond"/>
          <w:sz w:val="28"/>
          <w:szCs w:val="28"/>
        </w:rPr>
        <w:t>i</w:t>
      </w:r>
      <w:r w:rsidR="00577F81" w:rsidRPr="00BA5692">
        <w:rPr>
          <w:rFonts w:ascii="Garamond" w:hAnsi="Garamond"/>
          <w:sz w:val="28"/>
          <w:szCs w:val="28"/>
        </w:rPr>
        <w:t xml:space="preserve">mproving </w:t>
      </w:r>
      <w:r w:rsidR="0065408C" w:rsidRPr="00BA5692">
        <w:rPr>
          <w:rFonts w:ascii="Garamond" w:hAnsi="Garamond"/>
          <w:sz w:val="28"/>
          <w:szCs w:val="28"/>
        </w:rPr>
        <w:t xml:space="preserve">the quality of care </w:t>
      </w:r>
      <w:r w:rsidR="0087364C" w:rsidRPr="00BA5692">
        <w:rPr>
          <w:rFonts w:ascii="Garamond" w:hAnsi="Garamond"/>
          <w:sz w:val="28"/>
          <w:szCs w:val="28"/>
        </w:rPr>
        <w:t>provide</w:t>
      </w:r>
      <w:r w:rsidR="00F801F7" w:rsidRPr="00BA5692">
        <w:rPr>
          <w:rFonts w:ascii="Garamond" w:hAnsi="Garamond"/>
          <w:sz w:val="28"/>
          <w:szCs w:val="28"/>
        </w:rPr>
        <w:t>d</w:t>
      </w:r>
      <w:r w:rsidR="0087364C" w:rsidRPr="00BA5692">
        <w:rPr>
          <w:rFonts w:ascii="Garamond" w:hAnsi="Garamond"/>
          <w:sz w:val="28"/>
          <w:szCs w:val="28"/>
        </w:rPr>
        <w:t xml:space="preserve"> in everyday practice, while addressing the crises of burnout, cost and disparities that </w:t>
      </w:r>
      <w:r w:rsidR="00B74875" w:rsidRPr="00BA5692">
        <w:rPr>
          <w:rFonts w:ascii="Garamond" w:hAnsi="Garamond"/>
          <w:sz w:val="28"/>
          <w:szCs w:val="28"/>
        </w:rPr>
        <w:t>threaten</w:t>
      </w:r>
      <w:r w:rsidR="00F9129D" w:rsidRPr="00BA5692">
        <w:rPr>
          <w:rFonts w:ascii="Garamond" w:hAnsi="Garamond"/>
          <w:sz w:val="28"/>
          <w:szCs w:val="28"/>
        </w:rPr>
        <w:t xml:space="preserve"> the faith of the public in the profession and the </w:t>
      </w:r>
      <w:r w:rsidR="008C26F0" w:rsidRPr="00BA5692">
        <w:rPr>
          <w:rFonts w:ascii="Garamond" w:hAnsi="Garamond"/>
          <w:sz w:val="28"/>
          <w:szCs w:val="28"/>
        </w:rPr>
        <w:t>overall</w:t>
      </w:r>
      <w:r w:rsidR="00AB0A2D" w:rsidRPr="00BA5692">
        <w:rPr>
          <w:rFonts w:ascii="Garamond" w:hAnsi="Garamond"/>
          <w:sz w:val="28"/>
          <w:szCs w:val="28"/>
        </w:rPr>
        <w:t xml:space="preserve"> </w:t>
      </w:r>
      <w:r w:rsidR="0087364C" w:rsidRPr="00BA5692">
        <w:rPr>
          <w:rFonts w:ascii="Garamond" w:hAnsi="Garamond"/>
          <w:sz w:val="28"/>
          <w:szCs w:val="28"/>
        </w:rPr>
        <w:t>US health care</w:t>
      </w:r>
      <w:r w:rsidR="00B74875" w:rsidRPr="00BA5692">
        <w:rPr>
          <w:rFonts w:ascii="Garamond" w:hAnsi="Garamond"/>
          <w:sz w:val="28"/>
          <w:szCs w:val="28"/>
        </w:rPr>
        <w:t xml:space="preserve"> </w:t>
      </w:r>
      <w:r w:rsidR="008C26F0" w:rsidRPr="00BA5692">
        <w:rPr>
          <w:rFonts w:ascii="Garamond" w:hAnsi="Garamond"/>
          <w:sz w:val="28"/>
          <w:szCs w:val="28"/>
        </w:rPr>
        <w:t xml:space="preserve">system. </w:t>
      </w:r>
    </w:p>
    <w:p w14:paraId="6A456D9D" w14:textId="77777777" w:rsidR="00847E27" w:rsidRDefault="00847E27" w:rsidP="00847E27">
      <w:pPr>
        <w:pStyle w:val="ListParagraph"/>
        <w:rPr>
          <w:sz w:val="24"/>
          <w:szCs w:val="24"/>
        </w:rPr>
      </w:pPr>
    </w:p>
    <w:p w14:paraId="22960962" w14:textId="590E412C" w:rsidR="00847E27" w:rsidRPr="00076FBC" w:rsidRDefault="00847E27" w:rsidP="00076FBC">
      <w:pPr>
        <w:pStyle w:val="ListParagraph"/>
        <w:numPr>
          <w:ilvl w:val="0"/>
          <w:numId w:val="21"/>
        </w:numPr>
        <w:rPr>
          <w:sz w:val="24"/>
          <w:szCs w:val="24"/>
        </w:rPr>
      </w:pPr>
      <w:r>
        <w:rPr>
          <w:sz w:val="24"/>
          <w:szCs w:val="24"/>
        </w:rPr>
        <w:t xml:space="preserve">FM (along with Peds) is distinctive for its embrace of </w:t>
      </w:r>
      <w:r w:rsidR="006056AE">
        <w:rPr>
          <w:sz w:val="24"/>
          <w:szCs w:val="24"/>
        </w:rPr>
        <w:t xml:space="preserve">performance </w:t>
      </w:r>
      <w:proofErr w:type="gramStart"/>
      <w:r w:rsidR="006056AE">
        <w:rPr>
          <w:sz w:val="24"/>
          <w:szCs w:val="24"/>
        </w:rPr>
        <w:t>improvement.</w:t>
      </w:r>
      <w:r>
        <w:rPr>
          <w:sz w:val="24"/>
          <w:szCs w:val="24"/>
        </w:rPr>
        <w:t>.</w:t>
      </w:r>
      <w:proofErr w:type="gramEnd"/>
      <w:r>
        <w:rPr>
          <w:sz w:val="24"/>
          <w:szCs w:val="24"/>
        </w:rPr>
        <w:t xml:space="preserve"> I think it remains important and should be channeled to addressing the big issues listed. I believe that physicians, even employed physicians</w:t>
      </w:r>
      <w:r w:rsidR="002C6EAB">
        <w:rPr>
          <w:sz w:val="24"/>
          <w:szCs w:val="24"/>
        </w:rPr>
        <w:t>,</w:t>
      </w:r>
      <w:r>
        <w:rPr>
          <w:sz w:val="24"/>
          <w:szCs w:val="24"/>
        </w:rPr>
        <w:t xml:space="preserve"> can make a difference</w:t>
      </w:r>
      <w:r w:rsidR="002C6EAB">
        <w:rPr>
          <w:sz w:val="24"/>
          <w:szCs w:val="24"/>
        </w:rPr>
        <w:t xml:space="preserve"> in their practice</w:t>
      </w:r>
      <w:r>
        <w:rPr>
          <w:sz w:val="24"/>
          <w:szCs w:val="24"/>
        </w:rPr>
        <w:t xml:space="preserve">, and that we need to set up the environment so that they can. </w:t>
      </w:r>
    </w:p>
    <w:p w14:paraId="0249D801" w14:textId="77777777" w:rsidR="00323367" w:rsidRPr="00076FBC" w:rsidRDefault="00323367" w:rsidP="002E52EE">
      <w:pPr>
        <w:pStyle w:val="ListParagraph"/>
        <w:rPr>
          <w:sz w:val="24"/>
          <w:szCs w:val="24"/>
        </w:rPr>
      </w:pPr>
    </w:p>
    <w:p w14:paraId="41942A15" w14:textId="75BF9C31" w:rsidR="00853738" w:rsidRPr="00BA5692" w:rsidRDefault="008705A0" w:rsidP="002E52EE">
      <w:pPr>
        <w:pStyle w:val="ListParagraph"/>
        <w:numPr>
          <w:ilvl w:val="0"/>
          <w:numId w:val="1"/>
        </w:numPr>
        <w:rPr>
          <w:rFonts w:ascii="Garamond" w:hAnsi="Garamond"/>
          <w:sz w:val="28"/>
          <w:szCs w:val="28"/>
        </w:rPr>
      </w:pPr>
      <w:r w:rsidRPr="00BA5692">
        <w:rPr>
          <w:rFonts w:ascii="Garamond" w:hAnsi="Garamond"/>
          <w:sz w:val="28"/>
          <w:szCs w:val="28"/>
        </w:rPr>
        <w:t>Improv</w:t>
      </w:r>
      <w:r w:rsidR="001A790C" w:rsidRPr="00BA5692">
        <w:rPr>
          <w:rFonts w:ascii="Garamond" w:hAnsi="Garamond"/>
          <w:sz w:val="28"/>
          <w:szCs w:val="28"/>
        </w:rPr>
        <w:t>ing</w:t>
      </w:r>
      <w:r w:rsidRPr="00BA5692">
        <w:rPr>
          <w:rFonts w:ascii="Garamond" w:hAnsi="Garamond"/>
          <w:sz w:val="28"/>
          <w:szCs w:val="28"/>
        </w:rPr>
        <w:t xml:space="preserve"> health equity through </w:t>
      </w:r>
      <w:r w:rsidR="00384237" w:rsidRPr="00BA5692">
        <w:rPr>
          <w:rFonts w:ascii="Garamond" w:hAnsi="Garamond"/>
          <w:sz w:val="28"/>
          <w:szCs w:val="28"/>
        </w:rPr>
        <w:t xml:space="preserve">practice </w:t>
      </w:r>
      <w:r w:rsidRPr="00BA5692">
        <w:rPr>
          <w:rFonts w:ascii="Garamond" w:hAnsi="Garamond"/>
          <w:sz w:val="28"/>
          <w:szCs w:val="28"/>
        </w:rPr>
        <w:t>quality improvement</w:t>
      </w:r>
      <w:r w:rsidR="00F95A06" w:rsidRPr="00BA5692">
        <w:rPr>
          <w:rFonts w:ascii="Garamond" w:hAnsi="Garamond"/>
          <w:sz w:val="28"/>
          <w:szCs w:val="28"/>
        </w:rPr>
        <w:t xml:space="preserve">, </w:t>
      </w:r>
      <w:r w:rsidRPr="00BA5692">
        <w:rPr>
          <w:rFonts w:ascii="Garamond" w:hAnsi="Garamond"/>
          <w:sz w:val="28"/>
          <w:szCs w:val="28"/>
        </w:rPr>
        <w:t>shared decision making and structural changes</w:t>
      </w:r>
      <w:r w:rsidR="00F95A06" w:rsidRPr="00BA5692">
        <w:rPr>
          <w:rFonts w:ascii="Garamond" w:hAnsi="Garamond"/>
          <w:sz w:val="28"/>
          <w:szCs w:val="28"/>
        </w:rPr>
        <w:t xml:space="preserve"> in care</w:t>
      </w:r>
      <w:r w:rsidR="00323367" w:rsidRPr="00BA5692">
        <w:rPr>
          <w:rFonts w:ascii="Garamond" w:hAnsi="Garamond"/>
          <w:sz w:val="28"/>
          <w:szCs w:val="28"/>
        </w:rPr>
        <w:t xml:space="preserve">. </w:t>
      </w:r>
    </w:p>
    <w:p w14:paraId="398190DC" w14:textId="77777777" w:rsidR="00C77298" w:rsidRPr="00076FBC" w:rsidRDefault="00C77298" w:rsidP="00076FBC">
      <w:pPr>
        <w:pStyle w:val="ListParagraph"/>
        <w:rPr>
          <w:sz w:val="24"/>
          <w:szCs w:val="24"/>
        </w:rPr>
      </w:pPr>
    </w:p>
    <w:p w14:paraId="2ECDEACF" w14:textId="7D266D07" w:rsidR="002B78A0" w:rsidRDefault="00A265AE" w:rsidP="0011139B">
      <w:pPr>
        <w:numPr>
          <w:ilvl w:val="1"/>
          <w:numId w:val="1"/>
        </w:numPr>
        <w:spacing w:after="160" w:line="276" w:lineRule="auto"/>
        <w:rPr>
          <w:sz w:val="24"/>
          <w:szCs w:val="24"/>
        </w:rPr>
      </w:pPr>
      <w:r w:rsidRPr="002B78A0">
        <w:rPr>
          <w:rFonts w:ascii="Arial" w:hAnsi="Arial" w:cs="Arial"/>
        </w:rPr>
        <w:t>This principle is missing a component: the recognition of patients, families, and community members as essential members of the care team. True team-based care goes beyond clinicians and support staff; it includes those receiving care as active participants. Patients should be meaningfully engaged in care planning, decision-making, and quality improvement efforts, helping to ensure that services reflect their needs, values, and lived experiences. Without their inclusion, team-based care risks remaining provider-centered rather than truly patient-centered.</w:t>
      </w:r>
    </w:p>
    <w:p w14:paraId="3F1C3DF4" w14:textId="4631AC57" w:rsidR="00C77298" w:rsidRPr="002B78A0" w:rsidRDefault="00C77298" w:rsidP="00BA5692">
      <w:pPr>
        <w:numPr>
          <w:ilvl w:val="1"/>
          <w:numId w:val="1"/>
        </w:numPr>
        <w:spacing w:after="160" w:line="276" w:lineRule="auto"/>
        <w:rPr>
          <w:sz w:val="24"/>
          <w:szCs w:val="24"/>
        </w:rPr>
      </w:pPr>
      <w:r w:rsidRPr="002B78A0">
        <w:rPr>
          <w:sz w:val="24"/>
          <w:szCs w:val="24"/>
        </w:rPr>
        <w:t xml:space="preserve">I think we are seeing a cataclysmic shift in terms of health equity and access to care. Further, I think that FM is the specialty best situated to prioritize reform that ensures these challenges are addressed. I think without our expertise and knowledge of how local medicine works for our patients, we will find the system becoming drastically less efficient and many more people falling through the </w:t>
      </w:r>
      <w:r w:rsidR="00B004CF">
        <w:rPr>
          <w:sz w:val="24"/>
          <w:szCs w:val="24"/>
        </w:rPr>
        <w:t>c</w:t>
      </w:r>
      <w:r w:rsidRPr="002B78A0">
        <w:rPr>
          <w:sz w:val="24"/>
          <w:szCs w:val="24"/>
        </w:rPr>
        <w:t>racks</w:t>
      </w:r>
    </w:p>
    <w:p w14:paraId="3A8DF7FE" w14:textId="47970BA6" w:rsidR="000726D7" w:rsidRPr="00076FBC" w:rsidRDefault="000726D7" w:rsidP="00C77298">
      <w:pPr>
        <w:pStyle w:val="ListParagraph"/>
        <w:numPr>
          <w:ilvl w:val="1"/>
          <w:numId w:val="1"/>
        </w:numPr>
        <w:rPr>
          <w:sz w:val="24"/>
          <w:szCs w:val="24"/>
        </w:rPr>
      </w:pPr>
      <w:r w:rsidRPr="00076FBC">
        <w:rPr>
          <w:sz w:val="24"/>
          <w:szCs w:val="24"/>
        </w:rPr>
        <w:t>More than an outcome, equity must be foundational—embedding cultural safety and barrier-free access</w:t>
      </w:r>
    </w:p>
    <w:p w14:paraId="694D31E5" w14:textId="6FD66DF8" w:rsidR="001F2B2E" w:rsidRDefault="001F2B2E" w:rsidP="00C77298">
      <w:pPr>
        <w:pStyle w:val="ListParagraph"/>
        <w:numPr>
          <w:ilvl w:val="1"/>
          <w:numId w:val="1"/>
        </w:numPr>
        <w:rPr>
          <w:sz w:val="24"/>
          <w:szCs w:val="24"/>
        </w:rPr>
      </w:pPr>
      <w:r w:rsidRPr="00076FBC">
        <w:rPr>
          <w:sz w:val="24"/>
          <w:szCs w:val="24"/>
        </w:rPr>
        <w:t xml:space="preserve">Re: health equity, I would also include the concepts of i) cultural safety (care without racism or discrimination) and ii) removing barriers to care (e.g. barriers related to cost, transport, physical ability </w:t>
      </w:r>
      <w:proofErr w:type="spellStart"/>
      <w:r w:rsidRPr="00076FBC">
        <w:rPr>
          <w:sz w:val="24"/>
          <w:szCs w:val="24"/>
        </w:rPr>
        <w:t>etc</w:t>
      </w:r>
      <w:proofErr w:type="spellEnd"/>
      <w:r w:rsidRPr="00076FBC">
        <w:rPr>
          <w:sz w:val="24"/>
          <w:szCs w:val="24"/>
        </w:rPr>
        <w:t xml:space="preserve">). To me, these are more basic requirements than QI and shared decision-making and what came up in our own discussions with patients and the public through </w:t>
      </w:r>
      <w:hyperlink r:id="rId7" w:tgtFrame="_blank" w:history="1">
        <w:r w:rsidRPr="00076FBC">
          <w:rPr>
            <w:rStyle w:val="Hyperlink"/>
            <w:sz w:val="24"/>
            <w:szCs w:val="24"/>
          </w:rPr>
          <w:t>OurCare.ca</w:t>
        </w:r>
      </w:hyperlink>
    </w:p>
    <w:p w14:paraId="1F521AEF" w14:textId="4CF583F9" w:rsidR="00C36C54" w:rsidRPr="00076FBC" w:rsidRDefault="00C36C54" w:rsidP="00076FBC">
      <w:pPr>
        <w:pStyle w:val="ListParagraph"/>
        <w:numPr>
          <w:ilvl w:val="1"/>
          <w:numId w:val="1"/>
        </w:numPr>
        <w:rPr>
          <w:sz w:val="24"/>
          <w:szCs w:val="24"/>
        </w:rPr>
      </w:pPr>
      <w:r>
        <w:rPr>
          <w:sz w:val="24"/>
          <w:szCs w:val="24"/>
        </w:rPr>
        <w:t xml:space="preserve">Obviously, DEI </w:t>
      </w:r>
      <w:r w:rsidR="00166865">
        <w:rPr>
          <w:sz w:val="24"/>
          <w:szCs w:val="24"/>
        </w:rPr>
        <w:t xml:space="preserve">is </w:t>
      </w:r>
      <w:r>
        <w:rPr>
          <w:sz w:val="24"/>
          <w:szCs w:val="24"/>
        </w:rPr>
        <w:t>under attack, not just by the Trump administration but also by corporate America. I think it is important for us to recommit—and to emphasize improving outcomes.</w:t>
      </w:r>
    </w:p>
    <w:p w14:paraId="277A337D" w14:textId="77777777" w:rsidR="00853738" w:rsidRPr="00076FBC" w:rsidRDefault="00853738" w:rsidP="00853738">
      <w:pPr>
        <w:pStyle w:val="ListParagraph"/>
        <w:rPr>
          <w:sz w:val="24"/>
          <w:szCs w:val="24"/>
        </w:rPr>
      </w:pPr>
    </w:p>
    <w:p w14:paraId="68F53A8A" w14:textId="5CA059A2" w:rsidR="00853738" w:rsidRPr="00BA5692" w:rsidRDefault="00E936FE" w:rsidP="002E52EE">
      <w:pPr>
        <w:pStyle w:val="ListParagraph"/>
        <w:numPr>
          <w:ilvl w:val="0"/>
          <w:numId w:val="1"/>
        </w:numPr>
        <w:rPr>
          <w:rFonts w:ascii="Garamond" w:hAnsi="Garamond"/>
          <w:sz w:val="28"/>
          <w:szCs w:val="28"/>
        </w:rPr>
      </w:pPr>
      <w:r w:rsidRPr="00BA5692">
        <w:rPr>
          <w:rFonts w:ascii="Garamond" w:hAnsi="Garamond"/>
          <w:sz w:val="28"/>
          <w:szCs w:val="28"/>
        </w:rPr>
        <w:t xml:space="preserve">Taking </w:t>
      </w:r>
      <w:r w:rsidR="00BF52D3" w:rsidRPr="00BA5692">
        <w:rPr>
          <w:rFonts w:ascii="Garamond" w:hAnsi="Garamond"/>
          <w:sz w:val="28"/>
          <w:szCs w:val="28"/>
        </w:rPr>
        <w:t xml:space="preserve">responsibility for addressing deserts of care </w:t>
      </w:r>
      <w:r w:rsidR="00921FA5" w:rsidRPr="00BA5692">
        <w:rPr>
          <w:rFonts w:ascii="Garamond" w:hAnsi="Garamond"/>
          <w:sz w:val="28"/>
          <w:szCs w:val="28"/>
        </w:rPr>
        <w:t xml:space="preserve">provided </w:t>
      </w:r>
      <w:r w:rsidR="00BF52D3" w:rsidRPr="00BA5692">
        <w:rPr>
          <w:rFonts w:ascii="Garamond" w:hAnsi="Garamond"/>
          <w:sz w:val="28"/>
          <w:szCs w:val="28"/>
        </w:rPr>
        <w:t>in</w:t>
      </w:r>
      <w:r w:rsidR="00921FA5" w:rsidRPr="00BA5692">
        <w:rPr>
          <w:rFonts w:ascii="Garamond" w:hAnsi="Garamond"/>
          <w:sz w:val="28"/>
          <w:szCs w:val="28"/>
        </w:rPr>
        <w:t xml:space="preserve"> remote,</w:t>
      </w:r>
      <w:r w:rsidR="00BF52D3" w:rsidRPr="00BA5692">
        <w:rPr>
          <w:rFonts w:ascii="Garamond" w:hAnsi="Garamond"/>
          <w:sz w:val="28"/>
          <w:szCs w:val="28"/>
        </w:rPr>
        <w:t xml:space="preserve"> rural, urban, and underserved areas. These are complex and urgent challenges that demand sustained leadership, partnership, and investment</w:t>
      </w:r>
      <w:r w:rsidR="00577F81" w:rsidRPr="00BA5692">
        <w:rPr>
          <w:rFonts w:ascii="Garamond" w:hAnsi="Garamond"/>
          <w:sz w:val="28"/>
          <w:szCs w:val="28"/>
        </w:rPr>
        <w:t>.</w:t>
      </w:r>
    </w:p>
    <w:p w14:paraId="6F6EB3E6" w14:textId="77777777" w:rsidR="00BC545F" w:rsidRPr="00076FBC" w:rsidRDefault="00BC545F" w:rsidP="002E52EE">
      <w:pPr>
        <w:pStyle w:val="ListParagraph"/>
        <w:rPr>
          <w:sz w:val="24"/>
          <w:szCs w:val="24"/>
        </w:rPr>
      </w:pPr>
    </w:p>
    <w:p w14:paraId="0F4CBA70" w14:textId="464F5AE1" w:rsidR="004E4A44" w:rsidRPr="00BA5692" w:rsidRDefault="00892FCE" w:rsidP="00853738">
      <w:pPr>
        <w:pStyle w:val="ListParagraph"/>
        <w:numPr>
          <w:ilvl w:val="0"/>
          <w:numId w:val="1"/>
        </w:numPr>
        <w:rPr>
          <w:rFonts w:ascii="Garamond" w:hAnsi="Garamond"/>
          <w:sz w:val="28"/>
          <w:szCs w:val="28"/>
        </w:rPr>
      </w:pPr>
      <w:r w:rsidRPr="00BA5692">
        <w:rPr>
          <w:rFonts w:ascii="Garamond" w:hAnsi="Garamond"/>
          <w:sz w:val="28"/>
          <w:szCs w:val="28"/>
        </w:rPr>
        <w:t>I</w:t>
      </w:r>
      <w:r w:rsidR="00D20F94" w:rsidRPr="00BA5692">
        <w:rPr>
          <w:rFonts w:ascii="Garamond" w:hAnsi="Garamond"/>
          <w:sz w:val="28"/>
          <w:szCs w:val="28"/>
        </w:rPr>
        <w:t>mprov</w:t>
      </w:r>
      <w:r w:rsidR="00E35F52" w:rsidRPr="00BA5692">
        <w:rPr>
          <w:rFonts w:ascii="Garamond" w:hAnsi="Garamond"/>
          <w:sz w:val="28"/>
          <w:szCs w:val="28"/>
        </w:rPr>
        <w:t>ing</w:t>
      </w:r>
      <w:r w:rsidR="00D20F94" w:rsidRPr="00BA5692">
        <w:rPr>
          <w:rFonts w:ascii="Garamond" w:hAnsi="Garamond"/>
          <w:sz w:val="28"/>
          <w:szCs w:val="28"/>
        </w:rPr>
        <w:t xml:space="preserve"> the o</w:t>
      </w:r>
      <w:r w:rsidR="00E35F52" w:rsidRPr="00BA5692">
        <w:rPr>
          <w:rFonts w:ascii="Garamond" w:hAnsi="Garamond"/>
          <w:sz w:val="28"/>
          <w:szCs w:val="28"/>
        </w:rPr>
        <w:t>ut</w:t>
      </w:r>
      <w:r w:rsidR="00D20F94" w:rsidRPr="00BA5692">
        <w:rPr>
          <w:rFonts w:ascii="Garamond" w:hAnsi="Garamond"/>
          <w:sz w:val="28"/>
          <w:szCs w:val="28"/>
        </w:rPr>
        <w:t>comes of care th</w:t>
      </w:r>
      <w:r w:rsidR="00E35F52" w:rsidRPr="00BA5692">
        <w:rPr>
          <w:rFonts w:ascii="Garamond" w:hAnsi="Garamond"/>
          <w:sz w:val="28"/>
          <w:szCs w:val="28"/>
        </w:rPr>
        <w:t>r</w:t>
      </w:r>
      <w:r w:rsidR="00D20F94" w:rsidRPr="00BA5692">
        <w:rPr>
          <w:rFonts w:ascii="Garamond" w:hAnsi="Garamond"/>
          <w:sz w:val="28"/>
          <w:szCs w:val="28"/>
        </w:rPr>
        <w:t xml:space="preserve">ough </w:t>
      </w:r>
      <w:r w:rsidR="00921FA5" w:rsidRPr="00BA5692">
        <w:rPr>
          <w:rFonts w:ascii="Garamond" w:hAnsi="Garamond"/>
          <w:sz w:val="28"/>
          <w:szCs w:val="28"/>
        </w:rPr>
        <w:t>prevention of</w:t>
      </w:r>
      <w:r w:rsidR="00CA3BC3" w:rsidRPr="00BA5692">
        <w:rPr>
          <w:rFonts w:ascii="Garamond" w:hAnsi="Garamond"/>
          <w:sz w:val="28"/>
          <w:szCs w:val="28"/>
        </w:rPr>
        <w:t xml:space="preserve"> chronic </w:t>
      </w:r>
      <w:proofErr w:type="gramStart"/>
      <w:r w:rsidR="00CA3BC3" w:rsidRPr="00BA5692">
        <w:rPr>
          <w:rFonts w:ascii="Garamond" w:hAnsi="Garamond"/>
          <w:sz w:val="28"/>
          <w:szCs w:val="28"/>
        </w:rPr>
        <w:t>disease</w:t>
      </w:r>
      <w:r w:rsidR="00921FA5" w:rsidRPr="00BA5692">
        <w:rPr>
          <w:rFonts w:ascii="Garamond" w:hAnsi="Garamond"/>
          <w:sz w:val="28"/>
          <w:szCs w:val="28"/>
        </w:rPr>
        <w:t>,</w:t>
      </w:r>
      <w:r w:rsidR="00CA3BC3" w:rsidRPr="00BA5692">
        <w:rPr>
          <w:rFonts w:ascii="Garamond" w:hAnsi="Garamond"/>
          <w:sz w:val="28"/>
          <w:szCs w:val="28"/>
        </w:rPr>
        <w:t xml:space="preserve">  manag</w:t>
      </w:r>
      <w:r w:rsidR="00E35F52" w:rsidRPr="00BA5692">
        <w:rPr>
          <w:rFonts w:ascii="Garamond" w:hAnsi="Garamond"/>
          <w:sz w:val="28"/>
          <w:szCs w:val="28"/>
        </w:rPr>
        <w:t>ing</w:t>
      </w:r>
      <w:proofErr w:type="gramEnd"/>
      <w:r w:rsidR="00E35F52" w:rsidRPr="00BA5692">
        <w:rPr>
          <w:rFonts w:ascii="Garamond" w:hAnsi="Garamond"/>
          <w:sz w:val="28"/>
          <w:szCs w:val="28"/>
        </w:rPr>
        <w:t xml:space="preserve"> </w:t>
      </w:r>
      <w:r w:rsidR="008705A0" w:rsidRPr="00BA5692">
        <w:rPr>
          <w:rFonts w:ascii="Garamond" w:hAnsi="Garamond"/>
          <w:sz w:val="28"/>
          <w:szCs w:val="28"/>
        </w:rPr>
        <w:t>multi-morbidity</w:t>
      </w:r>
      <w:r w:rsidR="00577F81" w:rsidRPr="00BA5692">
        <w:rPr>
          <w:rFonts w:ascii="Garamond" w:hAnsi="Garamond"/>
          <w:sz w:val="28"/>
          <w:szCs w:val="28"/>
        </w:rPr>
        <w:t>,</w:t>
      </w:r>
      <w:r w:rsidR="00FD6636" w:rsidRPr="00BA5692">
        <w:rPr>
          <w:rFonts w:ascii="Garamond" w:hAnsi="Garamond"/>
          <w:sz w:val="28"/>
          <w:szCs w:val="28"/>
        </w:rPr>
        <w:t xml:space="preserve"> and </w:t>
      </w:r>
      <w:r w:rsidR="00E35F52" w:rsidRPr="00BA5692">
        <w:rPr>
          <w:rFonts w:ascii="Garamond" w:hAnsi="Garamond"/>
          <w:sz w:val="28"/>
          <w:szCs w:val="28"/>
        </w:rPr>
        <w:t xml:space="preserve">altering </w:t>
      </w:r>
      <w:r w:rsidR="00907EDE" w:rsidRPr="00BA5692">
        <w:rPr>
          <w:rFonts w:ascii="Garamond" w:hAnsi="Garamond"/>
          <w:sz w:val="28"/>
          <w:szCs w:val="28"/>
        </w:rPr>
        <w:t>the</w:t>
      </w:r>
      <w:r w:rsidR="00E35F52" w:rsidRPr="00BA5692">
        <w:rPr>
          <w:rFonts w:ascii="Garamond" w:hAnsi="Garamond"/>
          <w:sz w:val="28"/>
          <w:szCs w:val="28"/>
        </w:rPr>
        <w:t xml:space="preserve"> </w:t>
      </w:r>
      <w:r w:rsidR="00907EDE" w:rsidRPr="00BA5692">
        <w:rPr>
          <w:rFonts w:ascii="Garamond" w:hAnsi="Garamond"/>
          <w:sz w:val="28"/>
          <w:szCs w:val="28"/>
        </w:rPr>
        <w:t xml:space="preserve">trajectory of </w:t>
      </w:r>
      <w:r w:rsidR="002A40AD" w:rsidRPr="00BA5692">
        <w:rPr>
          <w:rFonts w:ascii="Garamond" w:hAnsi="Garamond"/>
          <w:sz w:val="28"/>
          <w:szCs w:val="28"/>
        </w:rPr>
        <w:t xml:space="preserve">the common </w:t>
      </w:r>
      <w:r w:rsidR="00907EDE" w:rsidRPr="00BA5692">
        <w:rPr>
          <w:rFonts w:ascii="Garamond" w:hAnsi="Garamond"/>
          <w:sz w:val="28"/>
          <w:szCs w:val="28"/>
        </w:rPr>
        <w:t xml:space="preserve">chronic </w:t>
      </w:r>
      <w:r w:rsidR="001D6E9C" w:rsidRPr="00BA5692">
        <w:rPr>
          <w:rFonts w:ascii="Garamond" w:hAnsi="Garamond"/>
          <w:sz w:val="28"/>
          <w:szCs w:val="28"/>
        </w:rPr>
        <w:t>disease</w:t>
      </w:r>
      <w:r w:rsidR="00E35F52" w:rsidRPr="00BA5692">
        <w:rPr>
          <w:rFonts w:ascii="Garamond" w:hAnsi="Garamond"/>
          <w:sz w:val="28"/>
          <w:szCs w:val="28"/>
        </w:rPr>
        <w:t>s</w:t>
      </w:r>
      <w:r w:rsidR="001D6E9C" w:rsidRPr="00BA5692">
        <w:rPr>
          <w:rFonts w:ascii="Garamond" w:hAnsi="Garamond"/>
          <w:sz w:val="28"/>
          <w:szCs w:val="28"/>
        </w:rPr>
        <w:t xml:space="preserve"> most feared by patients, such as </w:t>
      </w:r>
      <w:r w:rsidR="00D02B2A" w:rsidRPr="00BA5692">
        <w:rPr>
          <w:rFonts w:ascii="Garamond" w:hAnsi="Garamond"/>
          <w:sz w:val="28"/>
          <w:szCs w:val="28"/>
        </w:rPr>
        <w:t xml:space="preserve">cancer, </w:t>
      </w:r>
      <w:r w:rsidR="001D6E9C" w:rsidRPr="00BA5692">
        <w:rPr>
          <w:rFonts w:ascii="Garamond" w:hAnsi="Garamond"/>
          <w:sz w:val="28"/>
          <w:szCs w:val="28"/>
        </w:rPr>
        <w:t>diabetes, hea</w:t>
      </w:r>
      <w:r w:rsidR="00E35F52" w:rsidRPr="00BA5692">
        <w:rPr>
          <w:rFonts w:ascii="Garamond" w:hAnsi="Garamond"/>
          <w:sz w:val="28"/>
          <w:szCs w:val="28"/>
        </w:rPr>
        <w:t>r</w:t>
      </w:r>
      <w:r w:rsidR="001D6E9C" w:rsidRPr="00BA5692">
        <w:rPr>
          <w:rFonts w:ascii="Garamond" w:hAnsi="Garamond"/>
          <w:sz w:val="28"/>
          <w:szCs w:val="28"/>
        </w:rPr>
        <w:t xml:space="preserve">t disease, and </w:t>
      </w:r>
      <w:r w:rsidR="00E35F52" w:rsidRPr="00BA5692">
        <w:rPr>
          <w:rFonts w:ascii="Garamond" w:hAnsi="Garamond"/>
          <w:sz w:val="28"/>
          <w:szCs w:val="28"/>
        </w:rPr>
        <w:t>dementia.</w:t>
      </w:r>
    </w:p>
    <w:p w14:paraId="075C5F76" w14:textId="77777777" w:rsidR="006846A5" w:rsidRPr="00BA5692" w:rsidRDefault="006846A5" w:rsidP="00076FBC">
      <w:pPr>
        <w:pStyle w:val="ListParagraph"/>
        <w:rPr>
          <w:rFonts w:ascii="Garamond" w:hAnsi="Garamond"/>
          <w:sz w:val="28"/>
          <w:szCs w:val="28"/>
        </w:rPr>
      </w:pPr>
    </w:p>
    <w:p w14:paraId="021554A1" w14:textId="6D5E521C" w:rsidR="006846A5" w:rsidRPr="00076FBC" w:rsidRDefault="006846A5" w:rsidP="00076FBC">
      <w:pPr>
        <w:pStyle w:val="ListParagraph"/>
        <w:numPr>
          <w:ilvl w:val="1"/>
          <w:numId w:val="1"/>
        </w:numPr>
        <w:rPr>
          <w:sz w:val="24"/>
          <w:szCs w:val="24"/>
        </w:rPr>
      </w:pPr>
      <w:r>
        <w:rPr>
          <w:sz w:val="24"/>
          <w:szCs w:val="24"/>
        </w:rPr>
        <w:t xml:space="preserve">Improving outcomes is important—we can do a lot. I think it is important to state </w:t>
      </w:r>
      <w:r w:rsidR="008C3DA7">
        <w:rPr>
          <w:sz w:val="24"/>
          <w:szCs w:val="24"/>
        </w:rPr>
        <w:t xml:space="preserve">publicly </w:t>
      </w:r>
      <w:r>
        <w:rPr>
          <w:sz w:val="24"/>
          <w:szCs w:val="24"/>
        </w:rPr>
        <w:t xml:space="preserve">our commitment to improving </w:t>
      </w:r>
      <w:r w:rsidR="008E318F">
        <w:rPr>
          <w:sz w:val="24"/>
          <w:szCs w:val="24"/>
        </w:rPr>
        <w:t>outc</w:t>
      </w:r>
      <w:r w:rsidR="008C3DA7">
        <w:rPr>
          <w:sz w:val="24"/>
          <w:szCs w:val="24"/>
        </w:rPr>
        <w:t xml:space="preserve">omes (provided we </w:t>
      </w:r>
      <w:r w:rsidR="000C768A">
        <w:rPr>
          <w:sz w:val="24"/>
          <w:szCs w:val="24"/>
        </w:rPr>
        <w:t xml:space="preserve">don’t overpromise and </w:t>
      </w:r>
      <w:r w:rsidR="008C3DA7">
        <w:rPr>
          <w:sz w:val="24"/>
          <w:szCs w:val="24"/>
        </w:rPr>
        <w:t xml:space="preserve">have </w:t>
      </w:r>
      <w:r w:rsidR="00CD44FC">
        <w:rPr>
          <w:sz w:val="24"/>
          <w:szCs w:val="24"/>
        </w:rPr>
        <w:t xml:space="preserve">the </w:t>
      </w:r>
      <w:r w:rsidR="008C3DA7">
        <w:rPr>
          <w:sz w:val="24"/>
          <w:szCs w:val="24"/>
        </w:rPr>
        <w:t xml:space="preserve">resources). I think patients </w:t>
      </w:r>
      <w:r w:rsidR="000C768A">
        <w:rPr>
          <w:sz w:val="24"/>
          <w:szCs w:val="24"/>
        </w:rPr>
        <w:t>and the public are frighte</w:t>
      </w:r>
      <w:r w:rsidR="00475F00">
        <w:rPr>
          <w:sz w:val="24"/>
          <w:szCs w:val="24"/>
        </w:rPr>
        <w:t>ned</w:t>
      </w:r>
      <w:r w:rsidR="000C768A">
        <w:rPr>
          <w:sz w:val="24"/>
          <w:szCs w:val="24"/>
        </w:rPr>
        <w:t xml:space="preserve"> by the specter of many chronic diseases—and they turn to snake oil (</w:t>
      </w:r>
      <w:proofErr w:type="spellStart"/>
      <w:r w:rsidR="000C768A">
        <w:rPr>
          <w:sz w:val="24"/>
          <w:szCs w:val="24"/>
        </w:rPr>
        <w:t>eg</w:t>
      </w:r>
      <w:proofErr w:type="spellEnd"/>
      <w:r w:rsidR="000C768A">
        <w:rPr>
          <w:sz w:val="24"/>
          <w:szCs w:val="24"/>
        </w:rPr>
        <w:t xml:space="preserve"> anti-amyloid drugs) because of that fear. </w:t>
      </w:r>
    </w:p>
    <w:p w14:paraId="0D9909AC" w14:textId="77777777" w:rsidR="004E4A44" w:rsidRPr="00076FBC" w:rsidRDefault="004E4A44" w:rsidP="00076FBC">
      <w:pPr>
        <w:pStyle w:val="ListParagraph"/>
        <w:rPr>
          <w:sz w:val="24"/>
          <w:szCs w:val="24"/>
        </w:rPr>
      </w:pPr>
    </w:p>
    <w:p w14:paraId="6849615D" w14:textId="108EA1E5" w:rsidR="000726D7" w:rsidRPr="00BA5692" w:rsidRDefault="004E4A44" w:rsidP="0015605F">
      <w:pPr>
        <w:pStyle w:val="ListParagraph"/>
        <w:numPr>
          <w:ilvl w:val="0"/>
          <w:numId w:val="1"/>
        </w:numPr>
        <w:rPr>
          <w:rFonts w:ascii="Garamond" w:hAnsi="Garamond"/>
          <w:sz w:val="28"/>
          <w:szCs w:val="28"/>
        </w:rPr>
      </w:pPr>
      <w:r w:rsidRPr="00BA5692">
        <w:rPr>
          <w:rFonts w:ascii="Garamond" w:hAnsi="Garamond"/>
          <w:sz w:val="28"/>
          <w:szCs w:val="28"/>
        </w:rPr>
        <w:t>Community accountability</w:t>
      </w:r>
    </w:p>
    <w:p w14:paraId="622922A5" w14:textId="77777777" w:rsidR="000726D7" w:rsidRPr="00BA5692" w:rsidRDefault="000726D7" w:rsidP="00076FBC">
      <w:pPr>
        <w:pStyle w:val="ListParagraph"/>
        <w:rPr>
          <w:rFonts w:ascii="Garamond" w:hAnsi="Garamond"/>
          <w:sz w:val="28"/>
          <w:szCs w:val="28"/>
        </w:rPr>
      </w:pPr>
    </w:p>
    <w:p w14:paraId="5AAD08C1" w14:textId="77777777" w:rsidR="00120418" w:rsidRPr="00076FBC" w:rsidRDefault="00120418" w:rsidP="00076FBC">
      <w:pPr>
        <w:pStyle w:val="ListParagraph"/>
        <w:numPr>
          <w:ilvl w:val="1"/>
          <w:numId w:val="1"/>
        </w:numPr>
        <w:spacing w:before="100" w:beforeAutospacing="1" w:after="100" w:afterAutospacing="1"/>
        <w:rPr>
          <w:sz w:val="24"/>
          <w:szCs w:val="24"/>
        </w:rPr>
      </w:pPr>
      <w:r w:rsidRPr="00076FBC">
        <w:rPr>
          <w:sz w:val="24"/>
          <w:szCs w:val="24"/>
        </w:rPr>
        <w:t>Finally, one concept that I would add as a priority focus would be family medicine in service of communities (or family medicine being accountable to the communities it serves). We would need to define what community means but ultimately this concept gets at issues related to i) transparency in how things are done, ii) partnering with patients and community in governance and service design to ensure care is meeting the needs of communities, and iii) empowering patients and communities to care for themselves and navigate the system. This was a key concept that came out of our discussions with patients and the public.</w:t>
      </w:r>
    </w:p>
    <w:p w14:paraId="37674F04" w14:textId="2D841EDE" w:rsidR="0049535F" w:rsidRPr="00AF58FD" w:rsidRDefault="0049535F" w:rsidP="0049535F">
      <w:pPr>
        <w:pStyle w:val="ListParagraph"/>
        <w:numPr>
          <w:ilvl w:val="1"/>
          <w:numId w:val="1"/>
        </w:numPr>
        <w:rPr>
          <w:sz w:val="24"/>
          <w:szCs w:val="24"/>
        </w:rPr>
      </w:pPr>
      <w:r>
        <w:rPr>
          <w:sz w:val="24"/>
          <w:szCs w:val="24"/>
        </w:rPr>
        <w:t>How does community accountability work, in practice</w:t>
      </w:r>
      <w:r w:rsidR="00BA044B">
        <w:rPr>
          <w:sz w:val="24"/>
          <w:szCs w:val="24"/>
        </w:rPr>
        <w:t xml:space="preserve">? </w:t>
      </w:r>
      <w:r w:rsidR="00CA512D">
        <w:rPr>
          <w:sz w:val="24"/>
          <w:szCs w:val="24"/>
        </w:rPr>
        <w:t xml:space="preserve">Like many, I </w:t>
      </w:r>
      <w:r w:rsidR="00C034D7">
        <w:rPr>
          <w:sz w:val="24"/>
          <w:szCs w:val="24"/>
        </w:rPr>
        <w:t>have been entrance</w:t>
      </w:r>
      <w:r w:rsidR="00EB2315">
        <w:rPr>
          <w:sz w:val="24"/>
          <w:szCs w:val="24"/>
        </w:rPr>
        <w:t>d</w:t>
      </w:r>
      <w:r w:rsidR="00C034D7">
        <w:rPr>
          <w:sz w:val="24"/>
          <w:szCs w:val="24"/>
        </w:rPr>
        <w:t xml:space="preserve"> by rural community models such as what Julian Tudor Hart described</w:t>
      </w:r>
      <w:r w:rsidR="00C01DC5">
        <w:rPr>
          <w:sz w:val="24"/>
          <w:szCs w:val="24"/>
        </w:rPr>
        <w:t xml:space="preserve">. </w:t>
      </w:r>
      <w:r w:rsidR="00BA044B">
        <w:rPr>
          <w:sz w:val="24"/>
          <w:szCs w:val="24"/>
        </w:rPr>
        <w:t xml:space="preserve">In many urban areas, </w:t>
      </w:r>
      <w:r w:rsidR="00C01DC5">
        <w:rPr>
          <w:sz w:val="24"/>
          <w:szCs w:val="24"/>
        </w:rPr>
        <w:t xml:space="preserve">however, </w:t>
      </w:r>
      <w:r w:rsidR="00BA044B">
        <w:rPr>
          <w:sz w:val="24"/>
          <w:szCs w:val="24"/>
        </w:rPr>
        <w:t xml:space="preserve">jobs and public order </w:t>
      </w:r>
      <w:r w:rsidR="00761B30">
        <w:rPr>
          <w:sz w:val="24"/>
          <w:szCs w:val="24"/>
        </w:rPr>
        <w:t>are challenged</w:t>
      </w:r>
      <w:r w:rsidR="00CA512D">
        <w:rPr>
          <w:sz w:val="24"/>
          <w:szCs w:val="24"/>
        </w:rPr>
        <w:t xml:space="preserve">, and school districts often act without real input from the communities. </w:t>
      </w:r>
      <w:r w:rsidR="0038036B">
        <w:rPr>
          <w:sz w:val="24"/>
          <w:szCs w:val="24"/>
        </w:rPr>
        <w:t xml:space="preserve">Our larger mission should </w:t>
      </w:r>
      <w:r w:rsidR="00B20D76">
        <w:rPr>
          <w:sz w:val="24"/>
          <w:szCs w:val="24"/>
        </w:rPr>
        <w:t>include</w:t>
      </w:r>
      <w:r w:rsidR="0038036B">
        <w:rPr>
          <w:sz w:val="24"/>
          <w:szCs w:val="24"/>
        </w:rPr>
        <w:t xml:space="preserve"> help</w:t>
      </w:r>
      <w:r w:rsidR="00B20D76">
        <w:rPr>
          <w:sz w:val="24"/>
          <w:szCs w:val="24"/>
        </w:rPr>
        <w:t>ing</w:t>
      </w:r>
      <w:r w:rsidR="0038036B">
        <w:rPr>
          <w:sz w:val="24"/>
          <w:szCs w:val="24"/>
        </w:rPr>
        <w:t xml:space="preserve"> retore functional human size community accountability…</w:t>
      </w:r>
    </w:p>
    <w:p w14:paraId="3BFFF8B3" w14:textId="4A4821DB" w:rsidR="0015605F" w:rsidRDefault="0038036B" w:rsidP="000726D7">
      <w:pPr>
        <w:pStyle w:val="ListParagraph"/>
        <w:numPr>
          <w:ilvl w:val="1"/>
          <w:numId w:val="1"/>
        </w:numPr>
        <w:rPr>
          <w:sz w:val="24"/>
          <w:szCs w:val="24"/>
        </w:rPr>
      </w:pPr>
      <w:r>
        <w:rPr>
          <w:sz w:val="24"/>
          <w:szCs w:val="24"/>
        </w:rPr>
        <w:t>D</w:t>
      </w:r>
      <w:r w:rsidR="0015605F" w:rsidRPr="00076FBC">
        <w:rPr>
          <w:sz w:val="24"/>
          <w:szCs w:val="24"/>
        </w:rPr>
        <w:t xml:space="preserve">efining success based on how well we meet </w:t>
      </w:r>
      <w:r w:rsidR="0015605F" w:rsidRPr="00076FBC">
        <w:rPr>
          <w:i/>
          <w:iCs/>
          <w:sz w:val="24"/>
          <w:szCs w:val="24"/>
        </w:rPr>
        <w:t>community-defined</w:t>
      </w:r>
      <w:r w:rsidR="0015605F" w:rsidRPr="00076FBC">
        <w:rPr>
          <w:sz w:val="24"/>
          <w:szCs w:val="24"/>
        </w:rPr>
        <w:t xml:space="preserve"> needs keeps us honest, relevant, and grounded.</w:t>
      </w:r>
    </w:p>
    <w:p w14:paraId="41005096" w14:textId="4C78FB4F" w:rsidR="00C741DE" w:rsidRPr="00076FBC" w:rsidRDefault="00C741DE" w:rsidP="00153D06">
      <w:pPr>
        <w:pStyle w:val="ListParagraph"/>
        <w:rPr>
          <w:sz w:val="24"/>
          <w:szCs w:val="24"/>
        </w:rPr>
      </w:pPr>
    </w:p>
    <w:p w14:paraId="77234813" w14:textId="534CBFF1" w:rsidR="00327AFC" w:rsidRPr="00BA5692" w:rsidRDefault="00BA5C8C" w:rsidP="00C741DE">
      <w:pPr>
        <w:rPr>
          <w:rFonts w:ascii="Garamond" w:hAnsi="Garamond"/>
          <w:sz w:val="28"/>
          <w:szCs w:val="28"/>
        </w:rPr>
      </w:pPr>
      <w:r w:rsidRPr="00BA5692">
        <w:rPr>
          <w:rFonts w:ascii="Garamond" w:hAnsi="Garamond"/>
          <w:sz w:val="28"/>
          <w:szCs w:val="28"/>
        </w:rPr>
        <w:t xml:space="preserve">We embrace </w:t>
      </w:r>
      <w:r w:rsidR="001270BD" w:rsidRPr="00BA5692">
        <w:rPr>
          <w:rFonts w:ascii="Garamond" w:hAnsi="Garamond"/>
          <w:sz w:val="28"/>
          <w:szCs w:val="28"/>
        </w:rPr>
        <w:t xml:space="preserve">the following </w:t>
      </w:r>
      <w:r w:rsidRPr="00BA5692">
        <w:rPr>
          <w:rFonts w:ascii="Garamond" w:hAnsi="Garamond"/>
          <w:sz w:val="28"/>
          <w:szCs w:val="28"/>
        </w:rPr>
        <w:t xml:space="preserve">key </w:t>
      </w:r>
      <w:r w:rsidR="00327AFC" w:rsidRPr="00BA5692">
        <w:rPr>
          <w:rFonts w:ascii="Garamond" w:hAnsi="Garamond"/>
          <w:sz w:val="28"/>
          <w:szCs w:val="28"/>
        </w:rPr>
        <w:t>enable</w:t>
      </w:r>
      <w:r w:rsidR="009C2FE2" w:rsidRPr="00BA5692">
        <w:rPr>
          <w:rFonts w:ascii="Garamond" w:hAnsi="Garamond"/>
          <w:sz w:val="28"/>
          <w:szCs w:val="28"/>
        </w:rPr>
        <w:t>r</w:t>
      </w:r>
      <w:r w:rsidR="00327AFC" w:rsidRPr="00BA5692">
        <w:rPr>
          <w:rFonts w:ascii="Garamond" w:hAnsi="Garamond"/>
          <w:sz w:val="28"/>
          <w:szCs w:val="28"/>
        </w:rPr>
        <w:t xml:space="preserve">s: </w:t>
      </w:r>
    </w:p>
    <w:p w14:paraId="0BF30AA2" w14:textId="428D7FAA" w:rsidR="00B142C3" w:rsidRPr="00BA5692" w:rsidRDefault="00B142C3" w:rsidP="00B142C3">
      <w:pPr>
        <w:pStyle w:val="ListParagraph"/>
        <w:numPr>
          <w:ilvl w:val="0"/>
          <w:numId w:val="2"/>
        </w:numPr>
        <w:rPr>
          <w:rFonts w:ascii="Garamond" w:hAnsi="Garamond"/>
          <w:sz w:val="28"/>
          <w:szCs w:val="28"/>
        </w:rPr>
      </w:pPr>
      <w:r w:rsidRPr="00BA5692">
        <w:rPr>
          <w:rFonts w:ascii="Garamond" w:hAnsi="Garamond"/>
          <w:sz w:val="28"/>
          <w:szCs w:val="28"/>
        </w:rPr>
        <w:t>metrics aligned with holistic, patient-centered goals.</w:t>
      </w:r>
    </w:p>
    <w:p w14:paraId="149F085B" w14:textId="49676FA1" w:rsidR="00741715" w:rsidRPr="00BA5692" w:rsidRDefault="00327AFC" w:rsidP="00327AFC">
      <w:pPr>
        <w:pStyle w:val="ListParagraph"/>
        <w:numPr>
          <w:ilvl w:val="0"/>
          <w:numId w:val="2"/>
        </w:numPr>
        <w:rPr>
          <w:rFonts w:ascii="Garamond" w:hAnsi="Garamond"/>
          <w:sz w:val="28"/>
          <w:szCs w:val="28"/>
        </w:rPr>
      </w:pPr>
      <w:r w:rsidRPr="00BA5692">
        <w:rPr>
          <w:rFonts w:ascii="Garamond" w:hAnsi="Garamond"/>
          <w:sz w:val="28"/>
          <w:szCs w:val="28"/>
        </w:rPr>
        <w:t xml:space="preserve">technology that enhances and </w:t>
      </w:r>
      <w:r w:rsidR="001270BD" w:rsidRPr="00BA5692">
        <w:rPr>
          <w:rFonts w:ascii="Garamond" w:hAnsi="Garamond"/>
          <w:sz w:val="28"/>
          <w:szCs w:val="28"/>
        </w:rPr>
        <w:t xml:space="preserve">supports </w:t>
      </w:r>
      <w:r w:rsidRPr="00BA5692">
        <w:rPr>
          <w:rFonts w:ascii="Garamond" w:hAnsi="Garamond"/>
          <w:sz w:val="28"/>
          <w:szCs w:val="28"/>
        </w:rPr>
        <w:t xml:space="preserve">enduring continuity </w:t>
      </w:r>
      <w:r w:rsidR="008874D9" w:rsidRPr="00BA5692">
        <w:rPr>
          <w:rFonts w:ascii="Garamond" w:hAnsi="Garamond"/>
          <w:sz w:val="28"/>
          <w:szCs w:val="28"/>
        </w:rPr>
        <w:t xml:space="preserve">in </w:t>
      </w:r>
      <w:r w:rsidR="009C2FE2" w:rsidRPr="00BA5692">
        <w:rPr>
          <w:rFonts w:ascii="Garamond" w:hAnsi="Garamond"/>
          <w:sz w:val="28"/>
          <w:szCs w:val="28"/>
        </w:rPr>
        <w:t xml:space="preserve">doctor-patient </w:t>
      </w:r>
      <w:r w:rsidRPr="00BA5692">
        <w:rPr>
          <w:rFonts w:ascii="Garamond" w:hAnsi="Garamond"/>
          <w:sz w:val="28"/>
          <w:szCs w:val="28"/>
        </w:rPr>
        <w:t>relations</w:t>
      </w:r>
    </w:p>
    <w:p w14:paraId="7351F6ED" w14:textId="4432282C" w:rsidR="00C44DA9" w:rsidRPr="00BA5692" w:rsidRDefault="00741715" w:rsidP="00327AFC">
      <w:pPr>
        <w:pStyle w:val="ListParagraph"/>
        <w:numPr>
          <w:ilvl w:val="0"/>
          <w:numId w:val="2"/>
        </w:numPr>
        <w:rPr>
          <w:rFonts w:ascii="Garamond" w:hAnsi="Garamond"/>
          <w:sz w:val="28"/>
          <w:szCs w:val="28"/>
        </w:rPr>
      </w:pPr>
      <w:r w:rsidRPr="00BA5692">
        <w:rPr>
          <w:rFonts w:ascii="Garamond" w:hAnsi="Garamond"/>
          <w:sz w:val="28"/>
          <w:szCs w:val="28"/>
        </w:rPr>
        <w:t xml:space="preserve">payment reform that supports both personal doctors </w:t>
      </w:r>
      <w:proofErr w:type="gramStart"/>
      <w:r w:rsidRPr="00BA5692">
        <w:rPr>
          <w:rFonts w:ascii="Garamond" w:hAnsi="Garamond"/>
          <w:sz w:val="28"/>
          <w:szCs w:val="28"/>
        </w:rPr>
        <w:t xml:space="preserve">and </w:t>
      </w:r>
      <w:r w:rsidR="00C44DA9" w:rsidRPr="00BA5692">
        <w:rPr>
          <w:rFonts w:ascii="Garamond" w:hAnsi="Garamond"/>
          <w:sz w:val="28"/>
          <w:szCs w:val="28"/>
        </w:rPr>
        <w:t xml:space="preserve"> team</w:t>
      </w:r>
      <w:proofErr w:type="gramEnd"/>
      <w:r w:rsidR="008874D9" w:rsidRPr="00BA5692">
        <w:rPr>
          <w:rFonts w:ascii="Garamond" w:hAnsi="Garamond"/>
          <w:sz w:val="28"/>
          <w:szCs w:val="28"/>
        </w:rPr>
        <w:t>-based ca</w:t>
      </w:r>
      <w:r w:rsidR="00E012F1">
        <w:rPr>
          <w:rFonts w:ascii="Garamond" w:hAnsi="Garamond"/>
          <w:sz w:val="28"/>
          <w:szCs w:val="28"/>
        </w:rPr>
        <w:t>re</w:t>
      </w:r>
    </w:p>
    <w:p w14:paraId="6F1E448B" w14:textId="77777777" w:rsidR="00C44DA9" w:rsidRPr="00BA5692" w:rsidRDefault="00C44DA9" w:rsidP="00327AFC">
      <w:pPr>
        <w:pStyle w:val="ListParagraph"/>
        <w:numPr>
          <w:ilvl w:val="0"/>
          <w:numId w:val="2"/>
        </w:numPr>
        <w:rPr>
          <w:rFonts w:ascii="Garamond" w:hAnsi="Garamond"/>
          <w:sz w:val="28"/>
          <w:szCs w:val="28"/>
        </w:rPr>
      </w:pPr>
      <w:r w:rsidRPr="00BA5692">
        <w:rPr>
          <w:rFonts w:ascii="Garamond" w:hAnsi="Garamond"/>
          <w:sz w:val="28"/>
          <w:szCs w:val="28"/>
        </w:rPr>
        <w:t>efforts to make comprehensive primary care affordable</w:t>
      </w:r>
    </w:p>
    <w:p w14:paraId="1B59F731" w14:textId="4624DC27" w:rsidR="00A93020" w:rsidRPr="00BA5692" w:rsidRDefault="00C62484" w:rsidP="007630BD">
      <w:pPr>
        <w:pStyle w:val="ListParagraph"/>
        <w:numPr>
          <w:ilvl w:val="0"/>
          <w:numId w:val="2"/>
        </w:numPr>
        <w:rPr>
          <w:rFonts w:ascii="Garamond" w:hAnsi="Garamond"/>
          <w:sz w:val="28"/>
          <w:szCs w:val="28"/>
        </w:rPr>
      </w:pPr>
      <w:r w:rsidRPr="00BA5692">
        <w:rPr>
          <w:rFonts w:ascii="Garamond" w:hAnsi="Garamond"/>
          <w:sz w:val="28"/>
          <w:szCs w:val="28"/>
        </w:rPr>
        <w:t xml:space="preserve">research that </w:t>
      </w:r>
      <w:r w:rsidR="00632523" w:rsidRPr="00BA5692">
        <w:rPr>
          <w:rFonts w:ascii="Garamond" w:hAnsi="Garamond"/>
          <w:sz w:val="28"/>
          <w:szCs w:val="28"/>
        </w:rPr>
        <w:t xml:space="preserve">drives the </w:t>
      </w:r>
      <w:r w:rsidR="001B19A5" w:rsidRPr="00BA5692">
        <w:rPr>
          <w:rFonts w:ascii="Garamond" w:hAnsi="Garamond"/>
          <w:sz w:val="28"/>
          <w:szCs w:val="28"/>
        </w:rPr>
        <w:t>organization and effectiveness of a primary</w:t>
      </w:r>
      <w:r w:rsidR="004123F2">
        <w:rPr>
          <w:rFonts w:ascii="Garamond" w:hAnsi="Garamond"/>
          <w:sz w:val="28"/>
          <w:szCs w:val="28"/>
        </w:rPr>
        <w:t xml:space="preserve"> care</w:t>
      </w:r>
      <w:r w:rsidR="001B19A5" w:rsidRPr="00BA5692">
        <w:rPr>
          <w:rFonts w:ascii="Garamond" w:hAnsi="Garamond"/>
          <w:sz w:val="28"/>
          <w:szCs w:val="28"/>
        </w:rPr>
        <w:t xml:space="preserve"> led health care system</w:t>
      </w:r>
      <w:r w:rsidRPr="00BA5692">
        <w:rPr>
          <w:rFonts w:ascii="Garamond" w:hAnsi="Garamond"/>
          <w:sz w:val="28"/>
          <w:szCs w:val="28"/>
        </w:rPr>
        <w:t xml:space="preserve"> </w:t>
      </w:r>
    </w:p>
    <w:p w14:paraId="2778304C" w14:textId="18EB61C8" w:rsidR="00A621DA" w:rsidRPr="00BA5692" w:rsidRDefault="00A93020" w:rsidP="007630BD">
      <w:pPr>
        <w:pStyle w:val="ListParagraph"/>
        <w:numPr>
          <w:ilvl w:val="0"/>
          <w:numId w:val="2"/>
        </w:numPr>
        <w:rPr>
          <w:sz w:val="28"/>
          <w:szCs w:val="28"/>
        </w:rPr>
      </w:pPr>
      <w:r w:rsidRPr="00BA5692">
        <w:rPr>
          <w:sz w:val="28"/>
          <w:szCs w:val="28"/>
        </w:rPr>
        <w:t xml:space="preserve">Should team based care </w:t>
      </w:r>
      <w:r w:rsidR="00BC3596" w:rsidRPr="00BA5692">
        <w:rPr>
          <w:sz w:val="28"/>
          <w:szCs w:val="28"/>
        </w:rPr>
        <w:t xml:space="preserve">and professionalism </w:t>
      </w:r>
      <w:r w:rsidRPr="00BA5692">
        <w:rPr>
          <w:sz w:val="28"/>
          <w:szCs w:val="28"/>
        </w:rPr>
        <w:t xml:space="preserve">be </w:t>
      </w:r>
      <w:r w:rsidR="00BC3596" w:rsidRPr="00BA5692">
        <w:rPr>
          <w:sz w:val="28"/>
          <w:szCs w:val="28"/>
        </w:rPr>
        <w:t xml:space="preserve">classified as </w:t>
      </w:r>
      <w:r w:rsidRPr="00BA5692">
        <w:rPr>
          <w:sz w:val="28"/>
          <w:szCs w:val="28"/>
        </w:rPr>
        <w:t>enabler</w:t>
      </w:r>
      <w:r w:rsidR="00BC3596" w:rsidRPr="00BA5692">
        <w:rPr>
          <w:sz w:val="28"/>
          <w:szCs w:val="28"/>
        </w:rPr>
        <w:t xml:space="preserve">s </w:t>
      </w:r>
      <w:r w:rsidRPr="00BA5692">
        <w:rPr>
          <w:sz w:val="28"/>
          <w:szCs w:val="28"/>
        </w:rPr>
        <w:t xml:space="preserve">because </w:t>
      </w:r>
      <w:r w:rsidR="00BC3596" w:rsidRPr="00BA5692">
        <w:rPr>
          <w:sz w:val="28"/>
          <w:szCs w:val="28"/>
        </w:rPr>
        <w:t xml:space="preserve">they </w:t>
      </w:r>
      <w:r w:rsidRPr="00BA5692">
        <w:rPr>
          <w:sz w:val="28"/>
          <w:szCs w:val="28"/>
        </w:rPr>
        <w:t>help many goals</w:t>
      </w:r>
      <w:r w:rsidR="008A7104" w:rsidRPr="00BA5692">
        <w:rPr>
          <w:sz w:val="28"/>
          <w:szCs w:val="28"/>
        </w:rPr>
        <w:t>?</w:t>
      </w:r>
      <w:r w:rsidR="00327AFC" w:rsidRPr="00BA5692">
        <w:rPr>
          <w:sz w:val="28"/>
          <w:szCs w:val="28"/>
        </w:rPr>
        <w:t xml:space="preserve"> </w:t>
      </w:r>
    </w:p>
    <w:p w14:paraId="35246E6D" w14:textId="77777777" w:rsidR="007630BD" w:rsidRPr="00076FBC" w:rsidRDefault="007630BD" w:rsidP="007630BD">
      <w:pPr>
        <w:rPr>
          <w:sz w:val="24"/>
          <w:szCs w:val="24"/>
        </w:rPr>
      </w:pPr>
    </w:p>
    <w:p w14:paraId="753B0B19" w14:textId="0CBBE02B" w:rsidR="007630BD" w:rsidRDefault="007630BD" w:rsidP="007630BD">
      <w:pPr>
        <w:rPr>
          <w:rFonts w:ascii="Garamond" w:hAnsi="Garamond"/>
          <w:sz w:val="28"/>
          <w:szCs w:val="28"/>
        </w:rPr>
      </w:pPr>
      <w:r w:rsidRPr="00BA5692">
        <w:rPr>
          <w:rFonts w:ascii="Garamond" w:hAnsi="Garamond"/>
          <w:sz w:val="28"/>
          <w:szCs w:val="28"/>
        </w:rPr>
        <w:lastRenderedPageBreak/>
        <w:t>General comments:</w:t>
      </w:r>
    </w:p>
    <w:p w14:paraId="5836D36A" w14:textId="77777777" w:rsidR="004123F2" w:rsidRPr="00BA5692" w:rsidRDefault="004123F2" w:rsidP="007630BD">
      <w:pPr>
        <w:rPr>
          <w:rFonts w:ascii="Garamond" w:hAnsi="Garamond"/>
          <w:sz w:val="28"/>
          <w:szCs w:val="28"/>
        </w:rPr>
      </w:pPr>
    </w:p>
    <w:p w14:paraId="6A2C1F95" w14:textId="77777777" w:rsidR="00814511" w:rsidRDefault="00B73651" w:rsidP="00B73651">
      <w:pPr>
        <w:pStyle w:val="PlainText"/>
        <w:numPr>
          <w:ilvl w:val="0"/>
          <w:numId w:val="5"/>
        </w:numPr>
      </w:pPr>
      <w:r>
        <w:t>There is no reference of family - however you define it - as the foundation for family medicine</w:t>
      </w:r>
      <w:r w:rsidR="004123F2">
        <w:t>.</w:t>
      </w:r>
    </w:p>
    <w:p w14:paraId="2788997A" w14:textId="77777777" w:rsidR="00EC755C" w:rsidRDefault="00EC755C" w:rsidP="00BA5692">
      <w:pPr>
        <w:pStyle w:val="PlainText"/>
        <w:ind w:left="360"/>
      </w:pPr>
    </w:p>
    <w:p w14:paraId="77220A8E" w14:textId="3DB5734B" w:rsidR="00EC755C" w:rsidRDefault="00B73651" w:rsidP="00EC755C">
      <w:pPr>
        <w:pStyle w:val="PlainText"/>
        <w:numPr>
          <w:ilvl w:val="0"/>
          <w:numId w:val="5"/>
        </w:numPr>
      </w:pPr>
      <w:r>
        <w:t xml:space="preserve"> Clinical care involves the patient - doctor relationship. It is the quality of the relationship that determines whether a patient is ready to address the chronic conditions and change</w:t>
      </w:r>
      <w:r w:rsidR="00F27C10">
        <w:t xml:space="preserve">. </w:t>
      </w:r>
      <w:r>
        <w:t xml:space="preserve"> As a member of the public, I can choose my primary care physician. I think it is important to get back to the roots of family medicine - it is the </w:t>
      </w:r>
      <w:r w:rsidR="00814511">
        <w:t>d</w:t>
      </w:r>
      <w:r>
        <w:t>ifferential for primary care providers</w:t>
      </w:r>
    </w:p>
    <w:p w14:paraId="4DD96A8C" w14:textId="77777777" w:rsidR="00736BEA" w:rsidRPr="00076FBC" w:rsidRDefault="00736BEA" w:rsidP="00736BEA">
      <w:pPr>
        <w:pStyle w:val="ListParagraph"/>
        <w:numPr>
          <w:ilvl w:val="0"/>
          <w:numId w:val="5"/>
        </w:numPr>
        <w:spacing w:before="100" w:beforeAutospacing="1" w:after="100" w:afterAutospacing="1"/>
        <w:rPr>
          <w:sz w:val="24"/>
          <w:szCs w:val="24"/>
        </w:rPr>
      </w:pPr>
      <w:r w:rsidRPr="00076FBC">
        <w:rPr>
          <w:sz w:val="24"/>
          <w:szCs w:val="24"/>
        </w:rPr>
        <w:t>Medicine is practiced differently when there are many doctors and specialists available. As a direct extension, family medicine looks different:</w:t>
      </w:r>
    </w:p>
    <w:p w14:paraId="28D953B4" w14:textId="7514CE59" w:rsidR="00736BEA" w:rsidRPr="00076FBC" w:rsidRDefault="00736BEA" w:rsidP="00076FBC">
      <w:pPr>
        <w:pStyle w:val="ListParagraph"/>
        <w:numPr>
          <w:ilvl w:val="1"/>
          <w:numId w:val="5"/>
        </w:numPr>
        <w:spacing w:before="100" w:beforeAutospacing="1" w:after="100" w:afterAutospacing="1"/>
        <w:rPr>
          <w:sz w:val="24"/>
          <w:szCs w:val="24"/>
        </w:rPr>
      </w:pPr>
      <w:r w:rsidRPr="00076FBC">
        <w:rPr>
          <w:sz w:val="24"/>
          <w:szCs w:val="24"/>
        </w:rPr>
        <w:t>when there are more or less specialists available</w:t>
      </w:r>
    </w:p>
    <w:p w14:paraId="346CE7E0" w14:textId="55D44D1B" w:rsidR="00736BEA" w:rsidRPr="00076FBC" w:rsidRDefault="00736BEA" w:rsidP="00076FBC">
      <w:pPr>
        <w:pStyle w:val="ListParagraph"/>
        <w:numPr>
          <w:ilvl w:val="1"/>
          <w:numId w:val="5"/>
        </w:numPr>
        <w:spacing w:before="100" w:beforeAutospacing="1" w:after="100" w:afterAutospacing="1"/>
        <w:rPr>
          <w:sz w:val="24"/>
          <w:szCs w:val="24"/>
        </w:rPr>
      </w:pPr>
      <w:r w:rsidRPr="00076FBC">
        <w:rPr>
          <w:sz w:val="24"/>
          <w:szCs w:val="24"/>
        </w:rPr>
        <w:t>when the system is more closed (more capitation and/or health system is also the health insurer for a substantial portion of the patients) or more open (more FFS)</w:t>
      </w:r>
      <w:r w:rsidR="00814511">
        <w:rPr>
          <w:sz w:val="24"/>
          <w:szCs w:val="24"/>
        </w:rPr>
        <w:t>, a</w:t>
      </w:r>
      <w:r w:rsidRPr="00076FBC">
        <w:rPr>
          <w:sz w:val="24"/>
          <w:szCs w:val="24"/>
        </w:rPr>
        <w:t>nd</w:t>
      </w:r>
    </w:p>
    <w:p w14:paraId="51083ACA" w14:textId="4AFD7C57" w:rsidR="00736BEA" w:rsidRPr="00076FBC" w:rsidRDefault="00736BEA" w:rsidP="00076FBC">
      <w:pPr>
        <w:pStyle w:val="ListParagraph"/>
        <w:numPr>
          <w:ilvl w:val="1"/>
          <w:numId w:val="5"/>
        </w:numPr>
        <w:spacing w:before="100" w:beforeAutospacing="1" w:after="100" w:afterAutospacing="1"/>
        <w:rPr>
          <w:sz w:val="24"/>
          <w:szCs w:val="24"/>
        </w:rPr>
      </w:pPr>
      <w:r w:rsidRPr="00076FBC">
        <w:rPr>
          <w:sz w:val="24"/>
          <w:szCs w:val="24"/>
        </w:rPr>
        <w:t>whether NPs and PAs are seen as extenders of care, PCP-adjacent, or PCP-like/licensed independent providers</w:t>
      </w:r>
    </w:p>
    <w:p w14:paraId="63D3346F" w14:textId="77777777" w:rsidR="006810D9" w:rsidRPr="00076FBC" w:rsidRDefault="006810D9" w:rsidP="00076FBC">
      <w:pPr>
        <w:pStyle w:val="ListParagraph"/>
        <w:ind w:left="360"/>
        <w:rPr>
          <w:sz w:val="24"/>
          <w:szCs w:val="24"/>
        </w:rPr>
      </w:pPr>
    </w:p>
    <w:p w14:paraId="38A63CF9" w14:textId="5781DA9B" w:rsidR="007630BD" w:rsidRPr="00076FBC" w:rsidRDefault="00062920" w:rsidP="00076FBC">
      <w:pPr>
        <w:pStyle w:val="ListParagraph"/>
        <w:numPr>
          <w:ilvl w:val="0"/>
          <w:numId w:val="5"/>
        </w:numPr>
        <w:rPr>
          <w:sz w:val="24"/>
          <w:szCs w:val="24"/>
        </w:rPr>
      </w:pPr>
      <w:r>
        <w:rPr>
          <w:sz w:val="24"/>
          <w:szCs w:val="24"/>
        </w:rPr>
        <w:t>It</w:t>
      </w:r>
      <w:r w:rsidR="007630BD" w:rsidRPr="00076FBC">
        <w:rPr>
          <w:sz w:val="24"/>
          <w:szCs w:val="24"/>
        </w:rPr>
        <w:t xml:space="preserve"> may be helpful to consider consolidation of some of these items</w:t>
      </w:r>
      <w:r>
        <w:rPr>
          <w:sz w:val="24"/>
          <w:szCs w:val="24"/>
        </w:rPr>
        <w:t>:</w:t>
      </w:r>
    </w:p>
    <w:p w14:paraId="65A10753" w14:textId="77777777" w:rsidR="007630BD" w:rsidRPr="00076FBC" w:rsidRDefault="007630BD" w:rsidP="007630BD">
      <w:pPr>
        <w:numPr>
          <w:ilvl w:val="0"/>
          <w:numId w:val="4"/>
        </w:numPr>
        <w:rPr>
          <w:sz w:val="24"/>
          <w:szCs w:val="24"/>
        </w:rPr>
      </w:pPr>
      <w:r w:rsidRPr="00076FBC">
        <w:rPr>
          <w:sz w:val="24"/>
          <w:szCs w:val="24"/>
        </w:rPr>
        <w:t>Caring for the whole person (includes elements of 3, 4, and 6)</w:t>
      </w:r>
    </w:p>
    <w:p w14:paraId="6DA2ED7E" w14:textId="77777777" w:rsidR="007630BD" w:rsidRPr="00076FBC" w:rsidRDefault="007630BD" w:rsidP="007630BD">
      <w:pPr>
        <w:numPr>
          <w:ilvl w:val="0"/>
          <w:numId w:val="4"/>
        </w:numPr>
        <w:rPr>
          <w:sz w:val="24"/>
          <w:szCs w:val="24"/>
        </w:rPr>
      </w:pPr>
      <w:r w:rsidRPr="00076FBC">
        <w:rPr>
          <w:sz w:val="24"/>
          <w:szCs w:val="24"/>
        </w:rPr>
        <w:t>Access that is timely, continuous, and comprehensive (because access means more than just getting an appointment, it means getting your needs met at or as a result of that appointment – elements of 1, 3, 5, 7)</w:t>
      </w:r>
    </w:p>
    <w:p w14:paraId="1E7DDBA8" w14:textId="77777777" w:rsidR="007630BD" w:rsidRDefault="007630BD" w:rsidP="007630BD">
      <w:pPr>
        <w:numPr>
          <w:ilvl w:val="0"/>
          <w:numId w:val="4"/>
        </w:numPr>
        <w:rPr>
          <w:sz w:val="24"/>
          <w:szCs w:val="24"/>
        </w:rPr>
      </w:pPr>
      <w:r w:rsidRPr="00076FBC">
        <w:rPr>
          <w:sz w:val="24"/>
          <w:szCs w:val="24"/>
        </w:rPr>
        <w:t>Improving the outcomes of care that matter most to our patients (12)</w:t>
      </w:r>
    </w:p>
    <w:p w14:paraId="3F825816" w14:textId="77777777" w:rsidR="00062920" w:rsidRPr="00076FBC" w:rsidRDefault="00062920" w:rsidP="00076FBC">
      <w:pPr>
        <w:ind w:left="720"/>
        <w:rPr>
          <w:sz w:val="24"/>
          <w:szCs w:val="24"/>
        </w:rPr>
      </w:pPr>
    </w:p>
    <w:p w14:paraId="07BDD6EF" w14:textId="39D6D505" w:rsidR="007630BD" w:rsidRDefault="00FB3AF7" w:rsidP="009D361E">
      <w:pPr>
        <w:pStyle w:val="ListParagraph"/>
        <w:numPr>
          <w:ilvl w:val="0"/>
          <w:numId w:val="5"/>
        </w:numPr>
        <w:rPr>
          <w:sz w:val="24"/>
          <w:szCs w:val="24"/>
        </w:rPr>
      </w:pPr>
      <w:r w:rsidRPr="00076FBC">
        <w:rPr>
          <w:sz w:val="24"/>
          <w:szCs w:val="24"/>
        </w:rPr>
        <w:t xml:space="preserve">At a minimum, </w:t>
      </w:r>
      <w:r w:rsidR="00062920">
        <w:rPr>
          <w:sz w:val="24"/>
          <w:szCs w:val="24"/>
        </w:rPr>
        <w:t>a</w:t>
      </w:r>
      <w:r w:rsidR="0091168E" w:rsidRPr="00076FBC">
        <w:rPr>
          <w:sz w:val="24"/>
          <w:szCs w:val="24"/>
        </w:rPr>
        <w:t xml:space="preserve">ccess, continuity, </w:t>
      </w:r>
      <w:r w:rsidR="006F7859" w:rsidRPr="00076FBC">
        <w:rPr>
          <w:sz w:val="24"/>
          <w:szCs w:val="24"/>
        </w:rPr>
        <w:t xml:space="preserve">continuous improvement and broad scope all support health equity. At a </w:t>
      </w:r>
      <w:r w:rsidR="00E03DEE" w:rsidRPr="00076FBC">
        <w:rPr>
          <w:sz w:val="24"/>
          <w:szCs w:val="24"/>
        </w:rPr>
        <w:t xml:space="preserve">maximum, </w:t>
      </w:r>
      <w:r w:rsidR="00062920">
        <w:rPr>
          <w:sz w:val="24"/>
          <w:szCs w:val="24"/>
        </w:rPr>
        <w:t>h</w:t>
      </w:r>
      <w:r w:rsidR="00E03DEE" w:rsidRPr="00076FBC">
        <w:rPr>
          <w:sz w:val="24"/>
          <w:szCs w:val="24"/>
        </w:rPr>
        <w:t>ealth equity cannot happen without them.</w:t>
      </w:r>
      <w:r w:rsidR="00D26D24" w:rsidRPr="00076FBC">
        <w:rPr>
          <w:sz w:val="24"/>
          <w:szCs w:val="24"/>
        </w:rPr>
        <w:t xml:space="preserve"> C</w:t>
      </w:r>
      <w:r w:rsidR="00062920">
        <w:rPr>
          <w:sz w:val="24"/>
          <w:szCs w:val="24"/>
        </w:rPr>
        <w:t>ontinuity of Care</w:t>
      </w:r>
      <w:r w:rsidR="0091168E" w:rsidRPr="00076FBC">
        <w:rPr>
          <w:sz w:val="24"/>
          <w:szCs w:val="24"/>
        </w:rPr>
        <w:t xml:space="preserve"> </w:t>
      </w:r>
      <w:r w:rsidR="008A1657">
        <w:rPr>
          <w:sz w:val="24"/>
          <w:szCs w:val="24"/>
        </w:rPr>
        <w:t xml:space="preserve">(COC) </w:t>
      </w:r>
      <w:r w:rsidR="0091168E" w:rsidRPr="00076FBC">
        <w:rPr>
          <w:sz w:val="24"/>
          <w:szCs w:val="24"/>
        </w:rPr>
        <w:t xml:space="preserve">occurs via a personal physician working </w:t>
      </w:r>
      <w:r w:rsidR="00D26D24" w:rsidRPr="00076FBC">
        <w:rPr>
          <w:sz w:val="24"/>
          <w:szCs w:val="24"/>
        </w:rPr>
        <w:t xml:space="preserve">with </w:t>
      </w:r>
      <w:r w:rsidR="0091168E" w:rsidRPr="00076FBC">
        <w:rPr>
          <w:sz w:val="24"/>
          <w:szCs w:val="24"/>
        </w:rPr>
        <w:t>a team, and includes virtual, urge</w:t>
      </w:r>
      <w:r w:rsidR="00AE5830">
        <w:rPr>
          <w:sz w:val="24"/>
          <w:szCs w:val="24"/>
        </w:rPr>
        <w:t>nt</w:t>
      </w:r>
      <w:r w:rsidR="0091168E" w:rsidRPr="00076FBC">
        <w:rPr>
          <w:sz w:val="24"/>
          <w:szCs w:val="24"/>
        </w:rPr>
        <w:t>, chronic, preventive, and TOC. COC promotes trust. COC also secondarily benefits shared decision making and chronic disease prevention and management.</w:t>
      </w:r>
    </w:p>
    <w:p w14:paraId="3AC1A064" w14:textId="77777777" w:rsidR="008A1657" w:rsidRPr="00076FBC" w:rsidRDefault="008A1657" w:rsidP="00076FBC">
      <w:pPr>
        <w:pStyle w:val="ListParagraph"/>
        <w:ind w:left="360"/>
        <w:rPr>
          <w:sz w:val="24"/>
          <w:szCs w:val="24"/>
        </w:rPr>
      </w:pPr>
    </w:p>
    <w:p w14:paraId="2AD29E29" w14:textId="01B6F7F6" w:rsidR="008A7104" w:rsidRPr="00076FBC" w:rsidRDefault="008A7104" w:rsidP="008A7104">
      <w:pPr>
        <w:pStyle w:val="ListParagraph"/>
        <w:numPr>
          <w:ilvl w:val="0"/>
          <w:numId w:val="5"/>
        </w:numPr>
        <w:rPr>
          <w:sz w:val="24"/>
          <w:szCs w:val="24"/>
        </w:rPr>
      </w:pPr>
      <w:r w:rsidRPr="00076FBC">
        <w:rPr>
          <w:sz w:val="24"/>
          <w:szCs w:val="24"/>
        </w:rPr>
        <w:t>Another way of combining principles</w:t>
      </w:r>
      <w:r w:rsidR="008A1657">
        <w:rPr>
          <w:sz w:val="24"/>
          <w:szCs w:val="24"/>
        </w:rPr>
        <w:t>:</w:t>
      </w:r>
    </w:p>
    <w:p w14:paraId="290C9F33" w14:textId="6F36F7F0" w:rsidR="008A7104" w:rsidRPr="00076FBC" w:rsidRDefault="008A7104" w:rsidP="00076FBC">
      <w:pPr>
        <w:pStyle w:val="ListParagraph"/>
        <w:numPr>
          <w:ilvl w:val="1"/>
          <w:numId w:val="5"/>
        </w:numPr>
        <w:rPr>
          <w:sz w:val="24"/>
          <w:szCs w:val="24"/>
        </w:rPr>
      </w:pPr>
      <w:r w:rsidRPr="00076FBC">
        <w:rPr>
          <w:b/>
          <w:bCs/>
          <w:sz w:val="24"/>
          <w:szCs w:val="24"/>
        </w:rPr>
        <w:t xml:space="preserve">Continuity, Access, and Integration of Care: </w:t>
      </w:r>
      <w:r w:rsidRPr="00076FBC">
        <w:rPr>
          <w:sz w:val="24"/>
          <w:szCs w:val="24"/>
        </w:rPr>
        <w:t>Seamless, patient-centered care across settings and modalities.</w:t>
      </w:r>
    </w:p>
    <w:p w14:paraId="6444409D" w14:textId="77777777" w:rsidR="008A7104" w:rsidRPr="00076FBC" w:rsidRDefault="008A7104" w:rsidP="00076FBC">
      <w:pPr>
        <w:pStyle w:val="ListParagraph"/>
        <w:numPr>
          <w:ilvl w:val="2"/>
          <w:numId w:val="5"/>
        </w:numPr>
        <w:rPr>
          <w:sz w:val="24"/>
          <w:szCs w:val="24"/>
        </w:rPr>
      </w:pPr>
      <w:r w:rsidRPr="00076FBC">
        <w:rPr>
          <w:sz w:val="24"/>
          <w:szCs w:val="24"/>
        </w:rPr>
        <w:t>Improving access and continuity of care, consistent with the needs and preferences of individuals and communities</w:t>
      </w:r>
    </w:p>
    <w:p w14:paraId="296FC61E" w14:textId="77777777" w:rsidR="008A7104" w:rsidRPr="00076FBC" w:rsidRDefault="008A7104" w:rsidP="00076FBC">
      <w:pPr>
        <w:pStyle w:val="ListParagraph"/>
        <w:numPr>
          <w:ilvl w:val="2"/>
          <w:numId w:val="5"/>
        </w:numPr>
        <w:rPr>
          <w:sz w:val="24"/>
          <w:szCs w:val="24"/>
        </w:rPr>
      </w:pPr>
      <w:r w:rsidRPr="00076FBC">
        <w:rPr>
          <w:sz w:val="24"/>
          <w:szCs w:val="24"/>
        </w:rPr>
        <w:t>Better integrating virtual, urgent, and convenience care into continuity of care</w:t>
      </w:r>
    </w:p>
    <w:p w14:paraId="401022C6" w14:textId="77777777" w:rsidR="008A7104" w:rsidRPr="00076FBC" w:rsidRDefault="008A7104" w:rsidP="00076FBC">
      <w:pPr>
        <w:pStyle w:val="ListParagraph"/>
        <w:numPr>
          <w:ilvl w:val="2"/>
          <w:numId w:val="5"/>
        </w:numPr>
        <w:rPr>
          <w:sz w:val="24"/>
          <w:szCs w:val="24"/>
        </w:rPr>
      </w:pPr>
      <w:r w:rsidRPr="00076FBC">
        <w:rPr>
          <w:sz w:val="24"/>
          <w:szCs w:val="24"/>
        </w:rPr>
        <w:t>Maintaining the presence of personal physicians across the continuum of care</w:t>
      </w:r>
    </w:p>
    <w:p w14:paraId="5AD214C0" w14:textId="77777777" w:rsidR="008A7104" w:rsidRPr="00076FBC" w:rsidRDefault="008A7104" w:rsidP="00076FBC">
      <w:pPr>
        <w:pStyle w:val="ListParagraph"/>
        <w:numPr>
          <w:ilvl w:val="1"/>
          <w:numId w:val="5"/>
        </w:numPr>
        <w:rPr>
          <w:sz w:val="24"/>
          <w:szCs w:val="24"/>
        </w:rPr>
      </w:pPr>
      <w:r w:rsidRPr="00076FBC">
        <w:rPr>
          <w:b/>
          <w:bCs/>
          <w:sz w:val="24"/>
          <w:szCs w:val="24"/>
        </w:rPr>
        <w:t xml:space="preserve">Whole-Person and Preventive Health: </w:t>
      </w:r>
      <w:r w:rsidRPr="00076FBC">
        <w:rPr>
          <w:sz w:val="24"/>
          <w:szCs w:val="24"/>
        </w:rPr>
        <w:t>Comprehensive, patient-centered proactive care that addresses physical, behavioral, and social health.</w:t>
      </w:r>
    </w:p>
    <w:p w14:paraId="4872E3F7" w14:textId="77777777" w:rsidR="008A7104" w:rsidRPr="00076FBC" w:rsidRDefault="008A7104" w:rsidP="00076FBC">
      <w:pPr>
        <w:pStyle w:val="ListParagraph"/>
        <w:numPr>
          <w:ilvl w:val="2"/>
          <w:numId w:val="5"/>
        </w:numPr>
        <w:rPr>
          <w:sz w:val="24"/>
          <w:szCs w:val="24"/>
        </w:rPr>
      </w:pPr>
      <w:r w:rsidRPr="00076FBC">
        <w:rPr>
          <w:sz w:val="24"/>
          <w:szCs w:val="24"/>
        </w:rPr>
        <w:t>Caring for the whole person, including shared decision making, referring patients only when clinically appropriate for the patient and integrating behavioral health and oral health into everyday practice</w:t>
      </w:r>
    </w:p>
    <w:p w14:paraId="7AA048E1" w14:textId="77777777" w:rsidR="008A7104" w:rsidRPr="00076FBC" w:rsidRDefault="008A7104" w:rsidP="00076FBC">
      <w:pPr>
        <w:pStyle w:val="ListParagraph"/>
        <w:numPr>
          <w:ilvl w:val="2"/>
          <w:numId w:val="5"/>
        </w:numPr>
        <w:rPr>
          <w:sz w:val="24"/>
          <w:szCs w:val="24"/>
        </w:rPr>
      </w:pPr>
      <w:r w:rsidRPr="00076FBC">
        <w:rPr>
          <w:sz w:val="24"/>
          <w:szCs w:val="24"/>
        </w:rPr>
        <w:lastRenderedPageBreak/>
        <w:t>Enabling clinical prevention and vaccination in family medicine practice, while connecting with public health partners in each community</w:t>
      </w:r>
    </w:p>
    <w:p w14:paraId="7218CAE2" w14:textId="77777777" w:rsidR="008A7104" w:rsidRPr="00076FBC" w:rsidRDefault="008A7104" w:rsidP="00076FBC">
      <w:pPr>
        <w:pStyle w:val="ListParagraph"/>
        <w:numPr>
          <w:ilvl w:val="2"/>
          <w:numId w:val="5"/>
        </w:numPr>
        <w:rPr>
          <w:sz w:val="24"/>
          <w:szCs w:val="24"/>
        </w:rPr>
      </w:pPr>
      <w:r w:rsidRPr="00076FBC">
        <w:rPr>
          <w:sz w:val="24"/>
          <w:szCs w:val="24"/>
        </w:rPr>
        <w:t>Addressing population health and social drivers of health in everyday practice</w:t>
      </w:r>
    </w:p>
    <w:p w14:paraId="3C2C36B7" w14:textId="77777777" w:rsidR="008A7104" w:rsidRPr="00076FBC" w:rsidRDefault="008A7104" w:rsidP="00076FBC">
      <w:pPr>
        <w:pStyle w:val="ListParagraph"/>
        <w:numPr>
          <w:ilvl w:val="2"/>
          <w:numId w:val="5"/>
        </w:numPr>
        <w:rPr>
          <w:sz w:val="24"/>
          <w:szCs w:val="24"/>
        </w:rPr>
      </w:pPr>
      <w:r w:rsidRPr="00076FBC">
        <w:rPr>
          <w:sz w:val="24"/>
          <w:szCs w:val="24"/>
        </w:rPr>
        <w:t>Improving the outcomes of care through preventing chronic disease, managing multi-morbidity, and altering the trajectory of the chronic diseases most feared by and impacting our patients and communities</w:t>
      </w:r>
    </w:p>
    <w:p w14:paraId="1D0C8DFC" w14:textId="77777777" w:rsidR="008A7104" w:rsidRPr="00076FBC" w:rsidRDefault="008A7104" w:rsidP="00076FBC">
      <w:pPr>
        <w:pStyle w:val="ListParagraph"/>
        <w:numPr>
          <w:ilvl w:val="1"/>
          <w:numId w:val="5"/>
        </w:numPr>
        <w:rPr>
          <w:sz w:val="24"/>
          <w:szCs w:val="24"/>
        </w:rPr>
      </w:pPr>
      <w:r w:rsidRPr="00076FBC">
        <w:rPr>
          <w:b/>
          <w:bCs/>
          <w:sz w:val="24"/>
          <w:szCs w:val="24"/>
        </w:rPr>
        <w:t xml:space="preserve">Professionalism, Quality, and Systemic Improvement: </w:t>
      </w:r>
      <w:r w:rsidRPr="00076FBC">
        <w:rPr>
          <w:sz w:val="24"/>
          <w:szCs w:val="24"/>
        </w:rPr>
        <w:t>Upholding values, improving care quality, and responding to systemic challenges.</w:t>
      </w:r>
    </w:p>
    <w:p w14:paraId="05AFBD10" w14:textId="77777777" w:rsidR="008A7104" w:rsidRPr="00076FBC" w:rsidRDefault="008A7104" w:rsidP="00076FBC">
      <w:pPr>
        <w:pStyle w:val="ListParagraph"/>
        <w:numPr>
          <w:ilvl w:val="2"/>
          <w:numId w:val="5"/>
        </w:numPr>
        <w:rPr>
          <w:sz w:val="24"/>
          <w:szCs w:val="24"/>
        </w:rPr>
      </w:pPr>
      <w:r w:rsidRPr="00076FBC">
        <w:rPr>
          <w:sz w:val="24"/>
          <w:szCs w:val="24"/>
        </w:rPr>
        <w:t>Prioritizing professionalism and core values of the specialty at the foundation of the care we provide</w:t>
      </w:r>
    </w:p>
    <w:p w14:paraId="41F4D159" w14:textId="77777777" w:rsidR="008A7104" w:rsidRPr="00076FBC" w:rsidRDefault="008A7104" w:rsidP="00076FBC">
      <w:pPr>
        <w:pStyle w:val="ListParagraph"/>
        <w:numPr>
          <w:ilvl w:val="2"/>
          <w:numId w:val="5"/>
        </w:numPr>
        <w:rPr>
          <w:sz w:val="24"/>
          <w:szCs w:val="24"/>
        </w:rPr>
      </w:pPr>
      <w:r w:rsidRPr="00076FBC">
        <w:rPr>
          <w:sz w:val="24"/>
          <w:szCs w:val="24"/>
        </w:rPr>
        <w:t xml:space="preserve">Continuously improving the quality of </w:t>
      </w:r>
      <w:proofErr w:type="gramStart"/>
      <w:r w:rsidRPr="00076FBC">
        <w:rPr>
          <w:sz w:val="24"/>
          <w:szCs w:val="24"/>
        </w:rPr>
        <w:t>care</w:t>
      </w:r>
      <w:proofErr w:type="gramEnd"/>
      <w:r w:rsidRPr="00076FBC">
        <w:rPr>
          <w:sz w:val="24"/>
          <w:szCs w:val="24"/>
        </w:rPr>
        <w:t xml:space="preserve"> we provide in everyday practice, while addressing the crises of burnout, cost and disparities that threaten the faith of the public in the profession and the overall US health care system.</w:t>
      </w:r>
    </w:p>
    <w:p w14:paraId="6810288F" w14:textId="77777777" w:rsidR="008A7104" w:rsidRPr="00076FBC" w:rsidRDefault="008A7104" w:rsidP="00076FBC">
      <w:pPr>
        <w:pStyle w:val="ListParagraph"/>
        <w:numPr>
          <w:ilvl w:val="2"/>
          <w:numId w:val="5"/>
        </w:numPr>
        <w:rPr>
          <w:sz w:val="24"/>
          <w:szCs w:val="24"/>
        </w:rPr>
      </w:pPr>
      <w:r w:rsidRPr="00076FBC">
        <w:rPr>
          <w:sz w:val="24"/>
          <w:szCs w:val="24"/>
        </w:rPr>
        <w:t>Helping lead reform of hospital care, transitions between hospitals and continuity care, and other structural changes in care</w:t>
      </w:r>
    </w:p>
    <w:p w14:paraId="3820DB4E" w14:textId="5C03C57F" w:rsidR="008A7104" w:rsidRDefault="008A7104" w:rsidP="00EF1612">
      <w:pPr>
        <w:pStyle w:val="ListParagraph"/>
        <w:numPr>
          <w:ilvl w:val="2"/>
          <w:numId w:val="5"/>
        </w:numPr>
        <w:rPr>
          <w:sz w:val="24"/>
          <w:szCs w:val="24"/>
        </w:rPr>
      </w:pPr>
      <w:r w:rsidRPr="00076FBC">
        <w:rPr>
          <w:sz w:val="24"/>
          <w:szCs w:val="24"/>
        </w:rPr>
        <w:t xml:space="preserve">Advocating for and addressing deserts of care in rural, urban, and underserved areas. </w:t>
      </w:r>
    </w:p>
    <w:p w14:paraId="60EC2F56" w14:textId="77777777" w:rsidR="00B3754B" w:rsidRPr="00076FBC" w:rsidRDefault="00B3754B" w:rsidP="00BA5692">
      <w:pPr>
        <w:pStyle w:val="ListParagraph"/>
        <w:ind w:left="1800"/>
        <w:rPr>
          <w:sz w:val="24"/>
          <w:szCs w:val="24"/>
        </w:rPr>
      </w:pPr>
    </w:p>
    <w:p w14:paraId="5B1346C0" w14:textId="77777777" w:rsidR="00BA5DBB" w:rsidRPr="00076FBC" w:rsidRDefault="00BA5DBB" w:rsidP="00BA5DBB">
      <w:pPr>
        <w:pStyle w:val="ListParagraph"/>
        <w:numPr>
          <w:ilvl w:val="0"/>
          <w:numId w:val="5"/>
        </w:numPr>
        <w:spacing w:before="100" w:beforeAutospacing="1" w:after="100" w:afterAutospacing="1"/>
        <w:rPr>
          <w:rStyle w:val="m-5620878481001509652apple-converted-space"/>
          <w:sz w:val="24"/>
          <w:szCs w:val="24"/>
        </w:rPr>
      </w:pPr>
      <w:r w:rsidRPr="00076FBC">
        <w:rPr>
          <w:sz w:val="24"/>
          <w:szCs w:val="24"/>
        </w:rPr>
        <w:t>I see this statement as a reclamation of territory that has been lost over time – none of this is new, or even controversial (in normal times!). I pulled out the Center for Excellence in Primary Care at UCSF’s 10 Building Blocks model, and then mentally mapped the 12 commitments listed on this draft document to them.  They all fit, with the exception of Item #8 – professionalism/core values, which is about having a shared mental model of who we are in the medical ecosystem. That’s pretty darn important.</w:t>
      </w:r>
      <w:r w:rsidRPr="00076FBC">
        <w:rPr>
          <w:rStyle w:val="m-5620878481001509652apple-converted-space"/>
          <w:sz w:val="24"/>
          <w:szCs w:val="24"/>
        </w:rPr>
        <w:t> </w:t>
      </w:r>
    </w:p>
    <w:p w14:paraId="502495CF" w14:textId="77777777" w:rsidR="00C07C75" w:rsidRPr="00076FBC" w:rsidRDefault="00C07C75" w:rsidP="00C07C75">
      <w:pPr>
        <w:pStyle w:val="ListParagraph"/>
        <w:ind w:left="360"/>
        <w:rPr>
          <w:sz w:val="24"/>
          <w:szCs w:val="24"/>
        </w:rPr>
      </w:pPr>
    </w:p>
    <w:p w14:paraId="4A53C978" w14:textId="292373F7" w:rsidR="00C07C75" w:rsidRPr="00076FBC" w:rsidRDefault="00C07C75" w:rsidP="00076FBC">
      <w:pPr>
        <w:pStyle w:val="ListParagraph"/>
        <w:ind w:left="360"/>
        <w:rPr>
          <w:sz w:val="24"/>
          <w:szCs w:val="24"/>
        </w:rPr>
      </w:pPr>
      <w:r w:rsidRPr="00076FBC">
        <w:rPr>
          <w:sz w:val="24"/>
          <w:szCs w:val="24"/>
        </w:rPr>
        <w:t xml:space="preserve">The four blocks at the bottom are there for a reason, they are foundational, and other blocks depend on them. </w:t>
      </w:r>
      <w:proofErr w:type="gramStart"/>
      <w:r w:rsidRPr="00076FBC">
        <w:rPr>
          <w:sz w:val="24"/>
          <w:szCs w:val="24"/>
        </w:rPr>
        <w:t>So</w:t>
      </w:r>
      <w:proofErr w:type="gramEnd"/>
      <w:r w:rsidRPr="00076FBC">
        <w:rPr>
          <w:sz w:val="24"/>
          <w:szCs w:val="24"/>
        </w:rPr>
        <w:t xml:space="preserve"> I would argue that the items which fit into those are among the most important:</w:t>
      </w:r>
    </w:p>
    <w:p w14:paraId="0B64D08C" w14:textId="77777777" w:rsidR="00C07C75" w:rsidRPr="00076FBC" w:rsidRDefault="00C07C75" w:rsidP="00076FBC">
      <w:pPr>
        <w:pStyle w:val="ListParagraph"/>
        <w:numPr>
          <w:ilvl w:val="1"/>
          <w:numId w:val="5"/>
        </w:numPr>
        <w:rPr>
          <w:sz w:val="24"/>
          <w:szCs w:val="24"/>
        </w:rPr>
      </w:pPr>
      <w:r w:rsidRPr="00076FBC">
        <w:rPr>
          <w:sz w:val="24"/>
          <w:szCs w:val="24"/>
        </w:rPr>
        <w:t>#9 – Continuously improving quality of care (Block 2: Data-Driven Improvement)</w:t>
      </w:r>
    </w:p>
    <w:p w14:paraId="35A13711" w14:textId="77777777" w:rsidR="00C07C75" w:rsidRPr="00076FBC" w:rsidRDefault="00C07C75" w:rsidP="00076FBC">
      <w:pPr>
        <w:pStyle w:val="ListParagraph"/>
        <w:numPr>
          <w:ilvl w:val="1"/>
          <w:numId w:val="5"/>
        </w:numPr>
        <w:rPr>
          <w:sz w:val="24"/>
          <w:szCs w:val="24"/>
        </w:rPr>
      </w:pPr>
      <w:r w:rsidRPr="00076FBC">
        <w:rPr>
          <w:sz w:val="24"/>
          <w:szCs w:val="24"/>
        </w:rPr>
        <w:t>#7 – Integrating team-based care (Block 4: Team-Based Care)</w:t>
      </w:r>
    </w:p>
    <w:p w14:paraId="04CA6776" w14:textId="77777777" w:rsidR="00C07C75" w:rsidRPr="00076FBC" w:rsidRDefault="00C07C75" w:rsidP="00076FBC">
      <w:pPr>
        <w:pStyle w:val="ListParagraph"/>
        <w:ind w:left="360"/>
        <w:rPr>
          <w:sz w:val="24"/>
          <w:szCs w:val="24"/>
        </w:rPr>
      </w:pPr>
      <w:r w:rsidRPr="00076FBC">
        <w:rPr>
          <w:sz w:val="24"/>
          <w:szCs w:val="24"/>
        </w:rPr>
        <w:t> </w:t>
      </w:r>
    </w:p>
    <w:p w14:paraId="63EFDD00" w14:textId="77777777" w:rsidR="00C07C75" w:rsidRPr="00076FBC" w:rsidRDefault="00C07C75" w:rsidP="0043124C">
      <w:pPr>
        <w:pStyle w:val="ListParagraph"/>
        <w:ind w:left="360"/>
        <w:rPr>
          <w:sz w:val="24"/>
          <w:szCs w:val="24"/>
        </w:rPr>
      </w:pPr>
      <w:r w:rsidRPr="00076FBC">
        <w:rPr>
          <w:sz w:val="24"/>
          <w:szCs w:val="24"/>
        </w:rPr>
        <w:t>And then I would argue that the items having to do with equitable access to high quality primary care are in the top 5 – what does it matter how great our FM gizmo is, if it only gets to a few people? That would be items #1, 10, and 11. </w:t>
      </w:r>
    </w:p>
    <w:p w14:paraId="2D192C74" w14:textId="77777777" w:rsidR="00051DE9" w:rsidRPr="00076FBC" w:rsidRDefault="00051DE9" w:rsidP="00627283">
      <w:pPr>
        <w:pStyle w:val="ListParagraph"/>
        <w:ind w:left="360"/>
        <w:rPr>
          <w:sz w:val="24"/>
          <w:szCs w:val="24"/>
        </w:rPr>
      </w:pPr>
    </w:p>
    <w:p w14:paraId="4E8D9514" w14:textId="59B4824B" w:rsidR="00627283" w:rsidRPr="00076FBC" w:rsidRDefault="00627283" w:rsidP="00076FBC">
      <w:pPr>
        <w:pStyle w:val="ListParagraph"/>
        <w:numPr>
          <w:ilvl w:val="0"/>
          <w:numId w:val="5"/>
        </w:numPr>
        <w:rPr>
          <w:sz w:val="24"/>
          <w:szCs w:val="24"/>
        </w:rPr>
      </w:pPr>
      <w:r w:rsidRPr="00076FBC">
        <w:rPr>
          <w:sz w:val="24"/>
          <w:szCs w:val="24"/>
        </w:rPr>
        <w:t>I have a slightly altered version of a top three.  But also think determining where we have agency, where we need more advocacy and prioritizing is also critical work. </w:t>
      </w:r>
    </w:p>
    <w:p w14:paraId="289D080B" w14:textId="77777777" w:rsidR="00627283" w:rsidRPr="00076FBC" w:rsidRDefault="00627283" w:rsidP="00627283">
      <w:pPr>
        <w:pStyle w:val="ListParagraph"/>
        <w:ind w:left="360"/>
        <w:rPr>
          <w:sz w:val="24"/>
          <w:szCs w:val="24"/>
        </w:rPr>
      </w:pPr>
    </w:p>
    <w:p w14:paraId="2B4A576D" w14:textId="22D84217" w:rsidR="00627283" w:rsidRPr="00076FBC" w:rsidRDefault="00627283" w:rsidP="00627283">
      <w:pPr>
        <w:pStyle w:val="ListParagraph"/>
        <w:ind w:left="360"/>
        <w:rPr>
          <w:sz w:val="24"/>
          <w:szCs w:val="24"/>
        </w:rPr>
      </w:pPr>
      <w:r w:rsidRPr="00076FBC">
        <w:rPr>
          <w:sz w:val="24"/>
          <w:szCs w:val="24"/>
        </w:rPr>
        <w:t>My thought is that the 1</w:t>
      </w:r>
      <w:r w:rsidRPr="00076FBC">
        <w:rPr>
          <w:sz w:val="24"/>
          <w:szCs w:val="24"/>
          <w:vertAlign w:val="superscript"/>
        </w:rPr>
        <w:t>st</w:t>
      </w:r>
      <w:r w:rsidRPr="00076FBC">
        <w:rPr>
          <w:sz w:val="24"/>
          <w:szCs w:val="24"/>
        </w:rPr>
        <w:t> </w:t>
      </w:r>
      <w:r w:rsidR="00220CD8">
        <w:rPr>
          <w:sz w:val="24"/>
          <w:szCs w:val="24"/>
        </w:rPr>
        <w:t>(increasing access to continuity of care)</w:t>
      </w:r>
      <w:r w:rsidRPr="00076FBC">
        <w:rPr>
          <w:sz w:val="24"/>
          <w:szCs w:val="24"/>
        </w:rPr>
        <w:t>- and what so many others indicated as 1</w:t>
      </w:r>
      <w:r w:rsidRPr="00076FBC">
        <w:rPr>
          <w:sz w:val="24"/>
          <w:szCs w:val="24"/>
          <w:vertAlign w:val="superscript"/>
        </w:rPr>
        <w:t>st</w:t>
      </w:r>
      <w:r w:rsidRPr="00076FBC">
        <w:rPr>
          <w:sz w:val="24"/>
          <w:szCs w:val="24"/>
        </w:rPr>
        <w:t xml:space="preserve"> - is where we can/ do have so much ability to impact and that the other 2 might follow from this.   Quite similar to Barbara's sentiments about reclamation.   But I know I am also embedded in a system that has trained me to think like that probably.  So excited to be a part of conversations where there might be different ways of </w:t>
      </w:r>
      <w:r w:rsidRPr="00076FBC">
        <w:rPr>
          <w:sz w:val="24"/>
          <w:szCs w:val="24"/>
        </w:rPr>
        <w:lastRenderedPageBreak/>
        <w:t>considering.  Also, reforming the 1</w:t>
      </w:r>
      <w:r w:rsidRPr="00076FBC">
        <w:rPr>
          <w:sz w:val="24"/>
          <w:szCs w:val="24"/>
          <w:vertAlign w:val="superscript"/>
        </w:rPr>
        <w:t>st</w:t>
      </w:r>
      <w:r w:rsidRPr="00076FBC">
        <w:rPr>
          <w:sz w:val="24"/>
          <w:szCs w:val="24"/>
        </w:rPr>
        <w:t> will likely take many enablers. </w:t>
      </w:r>
      <w:r w:rsidR="00E33AD5">
        <w:rPr>
          <w:sz w:val="24"/>
          <w:szCs w:val="24"/>
        </w:rPr>
        <w:t>Here’s how they might come together</w:t>
      </w:r>
      <w:r w:rsidR="00735E19">
        <w:rPr>
          <w:sz w:val="24"/>
          <w:szCs w:val="24"/>
        </w:rPr>
        <w:t>:</w:t>
      </w:r>
    </w:p>
    <w:p w14:paraId="12567BD8" w14:textId="77777777" w:rsidR="00627283" w:rsidRPr="00076FBC" w:rsidRDefault="00627283" w:rsidP="00627283">
      <w:pPr>
        <w:pStyle w:val="ListParagraph"/>
        <w:numPr>
          <w:ilvl w:val="0"/>
          <w:numId w:val="18"/>
        </w:numPr>
        <w:rPr>
          <w:sz w:val="24"/>
          <w:szCs w:val="24"/>
        </w:rPr>
      </w:pPr>
      <w:r w:rsidRPr="00076FBC">
        <w:rPr>
          <w:sz w:val="24"/>
          <w:szCs w:val="24"/>
        </w:rPr>
        <w:t>Improving access to continuity based whole person care- through use of a team organized around patient panels- which includes access via urgent care, virtual care, and within hospitals – referring outside of the continuity practice only when clinically appropriate and patient centered. ((1, 2, 3, 4, 5, 7)</w:t>
      </w:r>
    </w:p>
    <w:p w14:paraId="1AD9D660" w14:textId="77777777" w:rsidR="00627283" w:rsidRPr="00076FBC" w:rsidRDefault="00627283" w:rsidP="00627283">
      <w:pPr>
        <w:pStyle w:val="ListParagraph"/>
        <w:numPr>
          <w:ilvl w:val="0"/>
          <w:numId w:val="18"/>
        </w:numPr>
        <w:rPr>
          <w:sz w:val="24"/>
          <w:szCs w:val="24"/>
        </w:rPr>
      </w:pPr>
      <w:r w:rsidRPr="00076FBC">
        <w:rPr>
          <w:sz w:val="24"/>
          <w:szCs w:val="24"/>
        </w:rPr>
        <w:t>Improving the outcomes of care in all settings. (6, 10, 11, 12)  </w:t>
      </w:r>
    </w:p>
    <w:p w14:paraId="3201F09A" w14:textId="77777777" w:rsidR="00627283" w:rsidRPr="00076FBC" w:rsidRDefault="00627283" w:rsidP="00627283">
      <w:pPr>
        <w:pStyle w:val="ListParagraph"/>
        <w:numPr>
          <w:ilvl w:val="0"/>
          <w:numId w:val="18"/>
        </w:numPr>
        <w:rPr>
          <w:sz w:val="24"/>
          <w:szCs w:val="24"/>
        </w:rPr>
      </w:pPr>
      <w:r w:rsidRPr="00076FBC">
        <w:rPr>
          <w:sz w:val="24"/>
          <w:szCs w:val="24"/>
        </w:rPr>
        <w:t>Improving the outcomes of our physicians and the health system. (9, 10, 11)</w:t>
      </w:r>
    </w:p>
    <w:p w14:paraId="4659A958" w14:textId="77777777" w:rsidR="00C07C75" w:rsidRPr="00076FBC" w:rsidRDefault="00C07C75" w:rsidP="00076FBC">
      <w:pPr>
        <w:pStyle w:val="ListParagraph"/>
        <w:spacing w:before="100" w:beforeAutospacing="1" w:after="100" w:afterAutospacing="1"/>
        <w:ind w:left="360"/>
        <w:rPr>
          <w:sz w:val="24"/>
          <w:szCs w:val="24"/>
        </w:rPr>
      </w:pPr>
    </w:p>
    <w:p w14:paraId="581283DB" w14:textId="77777777" w:rsidR="007531B4" w:rsidRPr="00076FBC" w:rsidRDefault="007531B4" w:rsidP="007531B4">
      <w:pPr>
        <w:pStyle w:val="ListParagraph"/>
        <w:numPr>
          <w:ilvl w:val="0"/>
          <w:numId w:val="5"/>
        </w:numPr>
        <w:rPr>
          <w:rFonts w:eastAsia="Times New Roman"/>
          <w:color w:val="212121"/>
          <w:sz w:val="24"/>
          <w:szCs w:val="24"/>
        </w:rPr>
      </w:pPr>
      <w:r w:rsidRPr="00076FBC">
        <w:rPr>
          <w:rFonts w:eastAsia="Times New Roman"/>
          <w:color w:val="212121"/>
          <w:sz w:val="24"/>
          <w:szCs w:val="24"/>
        </w:rPr>
        <w:t>My initial "knee jerk" suggestion is to prioritize the 'just do it dozen' elements of family medicine into blocks of 1) Continuity, 2) Quality, 3) Education, and 4) Innovations in care. </w:t>
      </w:r>
    </w:p>
    <w:p w14:paraId="595951FB" w14:textId="77777777" w:rsidR="007531B4" w:rsidRPr="00076FBC" w:rsidRDefault="007531B4" w:rsidP="00076FBC">
      <w:pPr>
        <w:pStyle w:val="ListParagraph"/>
        <w:numPr>
          <w:ilvl w:val="0"/>
          <w:numId w:val="22"/>
        </w:numPr>
        <w:rPr>
          <w:rFonts w:eastAsia="Times New Roman"/>
          <w:color w:val="212121"/>
          <w:sz w:val="24"/>
          <w:szCs w:val="24"/>
        </w:rPr>
      </w:pPr>
      <w:r w:rsidRPr="00076FBC">
        <w:rPr>
          <w:rFonts w:eastAsia="Times New Roman"/>
          <w:color w:val="212121"/>
          <w:sz w:val="24"/>
          <w:szCs w:val="24"/>
        </w:rPr>
        <w:t xml:space="preserve">Under innovations in care, I would incorporate patient nutrition, emerging medical technologies, and human genomics care in the medical </w:t>
      </w:r>
      <w:proofErr w:type="gramStart"/>
      <w:r w:rsidRPr="00076FBC">
        <w:rPr>
          <w:rFonts w:eastAsia="Times New Roman"/>
          <w:color w:val="212121"/>
          <w:sz w:val="24"/>
          <w:szCs w:val="24"/>
        </w:rPr>
        <w:t>home.*</w:t>
      </w:r>
      <w:proofErr w:type="gramEnd"/>
    </w:p>
    <w:p w14:paraId="52AAF9D3" w14:textId="77777777" w:rsidR="007531B4" w:rsidRPr="00076FBC" w:rsidRDefault="007531B4" w:rsidP="00076FBC">
      <w:pPr>
        <w:pStyle w:val="ListParagraph"/>
        <w:numPr>
          <w:ilvl w:val="0"/>
          <w:numId w:val="22"/>
        </w:numPr>
        <w:rPr>
          <w:rFonts w:eastAsia="Times New Roman"/>
          <w:color w:val="212121"/>
          <w:sz w:val="24"/>
          <w:szCs w:val="24"/>
        </w:rPr>
      </w:pPr>
      <w:r w:rsidRPr="00076FBC">
        <w:rPr>
          <w:rFonts w:eastAsia="Times New Roman"/>
          <w:color w:val="212121"/>
          <w:sz w:val="24"/>
          <w:szCs w:val="24"/>
        </w:rPr>
        <w:t>The language needs to positively address the family physician’s foundational position in supporting the nation’s healthcare system and not use language to imply that we need to recapture or redefine the value of having a trusted personal physician who uses contemporary technology and personalized interventions to care for the mind, body, genetics, spirit of the patient. </w:t>
      </w:r>
    </w:p>
    <w:p w14:paraId="043F0639" w14:textId="77777777" w:rsidR="007531B4" w:rsidRPr="00076FBC" w:rsidRDefault="007531B4" w:rsidP="00076FBC">
      <w:pPr>
        <w:pStyle w:val="ListParagraph"/>
        <w:ind w:left="360"/>
        <w:rPr>
          <w:rFonts w:eastAsia="Times New Roman"/>
          <w:color w:val="212121"/>
          <w:sz w:val="24"/>
          <w:szCs w:val="24"/>
        </w:rPr>
      </w:pPr>
    </w:p>
    <w:p w14:paraId="00DE61C6" w14:textId="77777777" w:rsidR="007531B4" w:rsidRPr="00076FBC" w:rsidRDefault="007531B4" w:rsidP="00076FBC">
      <w:pPr>
        <w:pStyle w:val="ListParagraph"/>
        <w:ind w:left="360"/>
        <w:rPr>
          <w:rFonts w:eastAsia="Times New Roman"/>
          <w:color w:val="212121"/>
          <w:sz w:val="24"/>
          <w:szCs w:val="24"/>
        </w:rPr>
      </w:pPr>
      <w:r w:rsidRPr="00076FBC">
        <w:rPr>
          <w:rFonts w:eastAsia="Times New Roman"/>
          <w:color w:val="212121"/>
          <w:sz w:val="24"/>
          <w:szCs w:val="24"/>
        </w:rPr>
        <w:t>*Patients increasingly ask questions about these aspects of health management. When they sense that we are not knowledgeable about these matters or outright reject them, patients seek answers on social media - Dr. Google or through other means (family, friends, gossip, or use of con artist products). </w:t>
      </w:r>
    </w:p>
    <w:p w14:paraId="6E598AB8" w14:textId="77777777" w:rsidR="007531B4" w:rsidRPr="00076FBC" w:rsidRDefault="007531B4" w:rsidP="00076FBC">
      <w:pPr>
        <w:pStyle w:val="ListParagraph"/>
        <w:ind w:left="360"/>
        <w:rPr>
          <w:rFonts w:eastAsia="Times New Roman"/>
          <w:sz w:val="24"/>
          <w:szCs w:val="24"/>
        </w:rPr>
      </w:pPr>
    </w:p>
    <w:p w14:paraId="43D3BD96" w14:textId="44690189" w:rsidR="00EA2B01" w:rsidRPr="00076FBC" w:rsidRDefault="004A7E7D" w:rsidP="00076FBC">
      <w:pPr>
        <w:pStyle w:val="ListParagraph"/>
        <w:numPr>
          <w:ilvl w:val="0"/>
          <w:numId w:val="5"/>
        </w:numPr>
        <w:spacing w:before="100" w:beforeAutospacing="1" w:after="100" w:afterAutospacing="1"/>
        <w:rPr>
          <w:sz w:val="24"/>
          <w:szCs w:val="24"/>
        </w:rPr>
      </w:pPr>
      <w:r w:rsidRPr="00076FBC">
        <w:rPr>
          <w:sz w:val="24"/>
          <w:szCs w:val="24"/>
        </w:rPr>
        <w:t xml:space="preserve">As someone who practiced process improvement for many organizations, I look at challenges from more of an engineering, first </w:t>
      </w:r>
      <w:proofErr w:type="gramStart"/>
      <w:r w:rsidRPr="00076FBC">
        <w:rPr>
          <w:sz w:val="24"/>
          <w:szCs w:val="24"/>
        </w:rPr>
        <w:t>principle</w:t>
      </w:r>
      <w:proofErr w:type="gramEnd"/>
      <w:r w:rsidRPr="00076FBC">
        <w:rPr>
          <w:sz w:val="24"/>
          <w:szCs w:val="24"/>
        </w:rPr>
        <w:t xml:space="preserve"> perspective. I see these statements as aspirational rather than foundational. To reach a goal, we have to understand what is restricting us, what processes or functions need to be streamlined or improved, where new technology can be applied, as well as what we actually have control over and what we don't. </w:t>
      </w:r>
    </w:p>
    <w:p w14:paraId="1459BE47" w14:textId="53F48856" w:rsidR="004A7E7D" w:rsidRPr="00076FBC" w:rsidRDefault="004A7E7D" w:rsidP="00076FBC">
      <w:pPr>
        <w:spacing w:before="100" w:beforeAutospacing="1" w:after="100" w:afterAutospacing="1"/>
        <w:ind w:left="360"/>
        <w:rPr>
          <w:sz w:val="24"/>
          <w:szCs w:val="24"/>
        </w:rPr>
      </w:pPr>
      <w:r w:rsidRPr="00076FBC">
        <w:rPr>
          <w:sz w:val="24"/>
          <w:szCs w:val="24"/>
        </w:rPr>
        <w:t>I urge that we consider where we can actually impact change and how. Where is the most leverage? (biggest bang for the buck or best outcome for the effort) If other entities have control over critically needed change, then what negotiating strategy or leverage can be applied to persuade that change. Simply stating that it "has to be" won't overcome organizational inertia or strong financial motivation to the contrary.</w:t>
      </w:r>
      <w:r w:rsidR="00BA5DBB" w:rsidRPr="00076FBC">
        <w:rPr>
          <w:sz w:val="24"/>
          <w:szCs w:val="24"/>
        </w:rPr>
        <w:t xml:space="preserve"> </w:t>
      </w:r>
      <w:r w:rsidRPr="00076FBC">
        <w:rPr>
          <w:sz w:val="24"/>
          <w:szCs w:val="24"/>
        </w:rPr>
        <w:t>It's great to have a vision of the "perfect" system, but it is unlikely that a dramatic shift will suddenly occur resulting in that outcome. Nevertheless, meaningful changes can be made. Which ones can and should be pursued, one by one.</w:t>
      </w:r>
    </w:p>
    <w:p w14:paraId="3908C249" w14:textId="484B766A" w:rsidR="003C4EF6" w:rsidRPr="00076FBC" w:rsidRDefault="003C4EF6" w:rsidP="00546347">
      <w:pPr>
        <w:pStyle w:val="ListParagraph"/>
        <w:numPr>
          <w:ilvl w:val="0"/>
          <w:numId w:val="5"/>
        </w:numPr>
        <w:rPr>
          <w:rFonts w:eastAsia="Times New Roman"/>
          <w:sz w:val="24"/>
          <w:szCs w:val="24"/>
        </w:rPr>
      </w:pPr>
      <w:r w:rsidRPr="00076FBC">
        <w:rPr>
          <w:rFonts w:eastAsia="Times New Roman"/>
          <w:sz w:val="24"/>
          <w:szCs w:val="24"/>
        </w:rPr>
        <w:t xml:space="preserve">It has been a robust conversation, but I do not believe we are focusing on the right things. For example, the group seems to be drifting towards aspirational outcomes of a new model of care (or the health system) versus actually focusing on a model of care for family medicine. For example, you cannot suggest that we seek continuity of care for each person </w:t>
      </w:r>
      <w:r w:rsidRPr="00076FBC">
        <w:rPr>
          <w:rFonts w:eastAsia="Times New Roman"/>
          <w:sz w:val="24"/>
          <w:szCs w:val="24"/>
        </w:rPr>
        <w:lastRenderedPageBreak/>
        <w:t>and each community without defining what they will have continuous access to. Each individual needs continuous access to comprehensive primary care and prevention across their lifespan – not simply access to a practice. I agree 100% with the whole person care orientation of primary care, but we have to spell that out what this means and not simply rely on family physicians and the public understanding what that means.</w:t>
      </w:r>
    </w:p>
    <w:p w14:paraId="52DCDDC7" w14:textId="77777777" w:rsidR="00200894" w:rsidRDefault="00200894" w:rsidP="006D56EA">
      <w:pPr>
        <w:pStyle w:val="ListParagraph"/>
        <w:ind w:left="360"/>
        <w:contextualSpacing w:val="0"/>
        <w:rPr>
          <w:rFonts w:eastAsia="Times New Roman"/>
          <w:sz w:val="24"/>
          <w:szCs w:val="24"/>
        </w:rPr>
      </w:pPr>
    </w:p>
    <w:p w14:paraId="6D007299" w14:textId="47E68D2C" w:rsidR="006D56EA" w:rsidRPr="00076FBC" w:rsidRDefault="006D56EA" w:rsidP="00076FBC">
      <w:pPr>
        <w:pStyle w:val="ListParagraph"/>
        <w:ind w:left="360"/>
        <w:contextualSpacing w:val="0"/>
        <w:rPr>
          <w:rFonts w:eastAsia="Times New Roman"/>
          <w:sz w:val="24"/>
          <w:szCs w:val="24"/>
        </w:rPr>
      </w:pPr>
      <w:r w:rsidRPr="00076FBC">
        <w:rPr>
          <w:rFonts w:eastAsia="Times New Roman"/>
          <w:sz w:val="24"/>
          <w:szCs w:val="24"/>
        </w:rPr>
        <w:t xml:space="preserve">A new model of care must </w:t>
      </w:r>
      <w:r w:rsidR="00200894">
        <w:rPr>
          <w:rFonts w:eastAsia="Times New Roman"/>
          <w:sz w:val="24"/>
          <w:szCs w:val="24"/>
        </w:rPr>
        <w:t xml:space="preserve">also </w:t>
      </w:r>
      <w:r w:rsidRPr="00076FBC">
        <w:rPr>
          <w:rFonts w:eastAsia="Times New Roman"/>
          <w:sz w:val="24"/>
          <w:szCs w:val="24"/>
        </w:rPr>
        <w:t xml:space="preserve">clearly define the population of patients we, as family medicine, will provide care to (adults, children, pregnant women, </w:t>
      </w:r>
      <w:proofErr w:type="spellStart"/>
      <w:r w:rsidRPr="00076FBC">
        <w:rPr>
          <w:rFonts w:eastAsia="Times New Roman"/>
          <w:sz w:val="24"/>
          <w:szCs w:val="24"/>
        </w:rPr>
        <w:t>etc</w:t>
      </w:r>
      <w:proofErr w:type="spellEnd"/>
      <w:r w:rsidRPr="00076FBC">
        <w:rPr>
          <w:rFonts w:eastAsia="Times New Roman"/>
          <w:sz w:val="24"/>
          <w:szCs w:val="24"/>
        </w:rPr>
        <w:t>). If we truly believe that &gt;80% of health care can be delivered by family physicians, we need to be very bold in stating this.</w:t>
      </w:r>
    </w:p>
    <w:p w14:paraId="1749CCD4" w14:textId="77777777" w:rsidR="006D56EA" w:rsidRPr="00076FBC" w:rsidRDefault="006D56EA" w:rsidP="006D56EA">
      <w:pPr>
        <w:pStyle w:val="ListParagraph"/>
        <w:ind w:left="360"/>
        <w:contextualSpacing w:val="0"/>
        <w:rPr>
          <w:rFonts w:eastAsia="Times New Roman"/>
          <w:sz w:val="24"/>
          <w:szCs w:val="24"/>
        </w:rPr>
      </w:pPr>
    </w:p>
    <w:p w14:paraId="453947E6" w14:textId="7B481490" w:rsidR="006D56EA" w:rsidRPr="00076FBC" w:rsidRDefault="006D56EA" w:rsidP="00076FBC">
      <w:pPr>
        <w:pStyle w:val="ListParagraph"/>
        <w:ind w:left="360"/>
        <w:contextualSpacing w:val="0"/>
        <w:rPr>
          <w:rFonts w:eastAsia="Times New Roman"/>
          <w:sz w:val="24"/>
          <w:szCs w:val="24"/>
        </w:rPr>
      </w:pPr>
      <w:r w:rsidRPr="00076FBC">
        <w:rPr>
          <w:rFonts w:eastAsia="Times New Roman"/>
          <w:sz w:val="24"/>
          <w:szCs w:val="24"/>
        </w:rPr>
        <w:t xml:space="preserve">We must accept the comprehensiveness of the biopsychosocial model as the foundation of family </w:t>
      </w:r>
      <w:proofErr w:type="gramStart"/>
      <w:r w:rsidRPr="00076FBC">
        <w:rPr>
          <w:rFonts w:eastAsia="Times New Roman"/>
          <w:sz w:val="24"/>
          <w:szCs w:val="24"/>
        </w:rPr>
        <w:t>medicine</w:t>
      </w:r>
      <w:proofErr w:type="gramEnd"/>
      <w:r w:rsidRPr="00076FBC">
        <w:rPr>
          <w:rFonts w:eastAsia="Times New Roman"/>
          <w:sz w:val="24"/>
          <w:szCs w:val="24"/>
        </w:rPr>
        <w:t xml:space="preserve"> and this means that our new model of care must be inclusive of physical, mental and social aspects of the patient. Community Health Centers and DPC practices are doing a great job leaning into this comprehensiveness and we need to do the same.</w:t>
      </w:r>
    </w:p>
    <w:p w14:paraId="208313B0" w14:textId="77777777" w:rsidR="006D56EA" w:rsidRPr="00076FBC" w:rsidRDefault="006D56EA" w:rsidP="006D56EA">
      <w:pPr>
        <w:pStyle w:val="ListParagraph"/>
        <w:ind w:left="360"/>
        <w:contextualSpacing w:val="0"/>
        <w:rPr>
          <w:rFonts w:eastAsia="Times New Roman"/>
          <w:sz w:val="24"/>
          <w:szCs w:val="24"/>
        </w:rPr>
      </w:pPr>
    </w:p>
    <w:p w14:paraId="31A3580E" w14:textId="48A6CDED" w:rsidR="006D56EA" w:rsidRPr="00076FBC" w:rsidRDefault="006D56EA" w:rsidP="006D56EA">
      <w:pPr>
        <w:pStyle w:val="ListParagraph"/>
        <w:ind w:left="360"/>
        <w:contextualSpacing w:val="0"/>
        <w:rPr>
          <w:rFonts w:eastAsia="Times New Roman"/>
          <w:sz w:val="24"/>
          <w:szCs w:val="24"/>
        </w:rPr>
      </w:pPr>
      <w:r w:rsidRPr="00076FBC">
        <w:rPr>
          <w:rFonts w:eastAsia="Times New Roman"/>
          <w:sz w:val="24"/>
          <w:szCs w:val="24"/>
        </w:rPr>
        <w:t xml:space="preserve">The model of care must </w:t>
      </w:r>
      <w:r w:rsidR="00410ED7">
        <w:rPr>
          <w:rFonts w:eastAsia="Times New Roman"/>
          <w:sz w:val="24"/>
          <w:szCs w:val="24"/>
        </w:rPr>
        <w:t xml:space="preserve">also </w:t>
      </w:r>
      <w:r w:rsidRPr="00076FBC">
        <w:rPr>
          <w:rFonts w:eastAsia="Times New Roman"/>
          <w:sz w:val="24"/>
          <w:szCs w:val="24"/>
        </w:rPr>
        <w:t>be agnostic to location – a truly inclusive, comprehensive model of care should adapt to meet the needs of all patients and all communities. We do not need a special rural model or urban model – the attributes of the model should create the plasticity necessary to meet the needs of the community and population being served by the physician.</w:t>
      </w:r>
    </w:p>
    <w:p w14:paraId="6A5F406D" w14:textId="77777777" w:rsidR="003821EB" w:rsidRPr="00076FBC" w:rsidRDefault="003821EB" w:rsidP="006D56EA">
      <w:pPr>
        <w:pStyle w:val="ListParagraph"/>
        <w:ind w:left="360"/>
        <w:contextualSpacing w:val="0"/>
        <w:rPr>
          <w:rFonts w:eastAsia="Times New Roman"/>
          <w:sz w:val="24"/>
          <w:szCs w:val="24"/>
        </w:rPr>
      </w:pPr>
    </w:p>
    <w:p w14:paraId="5FAEFF49" w14:textId="77777777" w:rsidR="003821EB" w:rsidRPr="00076FBC" w:rsidRDefault="003821EB" w:rsidP="003821EB">
      <w:pPr>
        <w:pStyle w:val="ListParagraph"/>
        <w:ind w:left="360"/>
        <w:rPr>
          <w:rFonts w:eastAsia="Times New Roman"/>
          <w:sz w:val="24"/>
          <w:szCs w:val="24"/>
        </w:rPr>
      </w:pPr>
      <w:r w:rsidRPr="00076FBC">
        <w:rPr>
          <w:rFonts w:eastAsia="Times New Roman"/>
          <w:sz w:val="24"/>
          <w:szCs w:val="24"/>
        </w:rPr>
        <w:t xml:space="preserve">Other areas such as professionalism, commitment to quality improvement, </w:t>
      </w:r>
      <w:proofErr w:type="spellStart"/>
      <w:r w:rsidRPr="00076FBC">
        <w:rPr>
          <w:rFonts w:eastAsia="Times New Roman"/>
          <w:sz w:val="24"/>
          <w:szCs w:val="24"/>
        </w:rPr>
        <w:t>etc</w:t>
      </w:r>
      <w:proofErr w:type="spellEnd"/>
      <w:r w:rsidRPr="00076FBC">
        <w:rPr>
          <w:rFonts w:eastAsia="Times New Roman"/>
          <w:sz w:val="24"/>
          <w:szCs w:val="24"/>
        </w:rPr>
        <w:t xml:space="preserve"> are attributes we expect of the individual physician, not attributes of a model of care. Although very important to the success of a new model of care, we need to separate these items from the larger goal of identifying a model of care.</w:t>
      </w:r>
    </w:p>
    <w:p w14:paraId="295BB4FF" w14:textId="77777777" w:rsidR="003821EB" w:rsidRPr="00076FBC" w:rsidRDefault="003821EB" w:rsidP="00076FBC">
      <w:pPr>
        <w:pStyle w:val="ListParagraph"/>
        <w:ind w:left="360"/>
        <w:contextualSpacing w:val="0"/>
        <w:rPr>
          <w:rFonts w:eastAsia="Times New Roman"/>
          <w:sz w:val="24"/>
          <w:szCs w:val="24"/>
        </w:rPr>
      </w:pPr>
    </w:p>
    <w:p w14:paraId="4D40A034" w14:textId="77777777" w:rsidR="00A27CAC" w:rsidRPr="00076FBC" w:rsidRDefault="00A27CAC" w:rsidP="00A27CAC">
      <w:pPr>
        <w:pStyle w:val="ListParagraph"/>
        <w:numPr>
          <w:ilvl w:val="0"/>
          <w:numId w:val="5"/>
        </w:numPr>
        <w:rPr>
          <w:rFonts w:eastAsia="Times New Roman"/>
          <w:sz w:val="24"/>
          <w:szCs w:val="24"/>
        </w:rPr>
      </w:pPr>
      <w:r w:rsidRPr="00076FBC">
        <w:rPr>
          <w:rFonts w:eastAsia="Times New Roman"/>
          <w:sz w:val="24"/>
          <w:szCs w:val="24"/>
        </w:rPr>
        <w:t>As a medical school dean, I worry about a lot. Some of my concerns/comments are:</w:t>
      </w:r>
    </w:p>
    <w:p w14:paraId="434EC8C7" w14:textId="77777777" w:rsidR="00A27CAC" w:rsidRPr="00076FBC" w:rsidRDefault="00A27CAC" w:rsidP="00076FBC">
      <w:pPr>
        <w:pStyle w:val="ListParagraph"/>
        <w:numPr>
          <w:ilvl w:val="0"/>
          <w:numId w:val="23"/>
        </w:numPr>
        <w:rPr>
          <w:rFonts w:eastAsia="Times New Roman"/>
          <w:sz w:val="24"/>
          <w:szCs w:val="24"/>
        </w:rPr>
      </w:pPr>
      <w:r w:rsidRPr="00076FBC">
        <w:rPr>
          <w:rFonts w:eastAsia="Times New Roman"/>
          <w:sz w:val="24"/>
          <w:szCs w:val="24"/>
        </w:rPr>
        <w:t>Students are disproportionately drawn to specialties more than primary care fields, starting as M1s</w:t>
      </w:r>
    </w:p>
    <w:p w14:paraId="4079449F" w14:textId="77777777" w:rsidR="00A27CAC" w:rsidRPr="00076FBC" w:rsidRDefault="00A27CAC" w:rsidP="00076FBC">
      <w:pPr>
        <w:pStyle w:val="ListParagraph"/>
        <w:numPr>
          <w:ilvl w:val="0"/>
          <w:numId w:val="17"/>
        </w:numPr>
        <w:rPr>
          <w:rFonts w:eastAsia="Times New Roman"/>
          <w:sz w:val="24"/>
          <w:szCs w:val="24"/>
        </w:rPr>
      </w:pPr>
      <w:r w:rsidRPr="00076FBC">
        <w:rPr>
          <w:rFonts w:eastAsia="Times New Roman"/>
          <w:sz w:val="24"/>
          <w:szCs w:val="24"/>
        </w:rPr>
        <w:t>M1s start medical school worried about the residency match instead of focusing on their core curriculum</w:t>
      </w:r>
    </w:p>
    <w:p w14:paraId="074A68CC" w14:textId="77777777" w:rsidR="00A27CAC" w:rsidRPr="00076FBC" w:rsidRDefault="00A27CAC" w:rsidP="00076FBC">
      <w:pPr>
        <w:pStyle w:val="ListParagraph"/>
        <w:numPr>
          <w:ilvl w:val="1"/>
          <w:numId w:val="5"/>
        </w:numPr>
        <w:rPr>
          <w:rFonts w:eastAsia="Times New Roman"/>
          <w:sz w:val="24"/>
          <w:szCs w:val="24"/>
        </w:rPr>
      </w:pPr>
      <w:r w:rsidRPr="00076FBC">
        <w:rPr>
          <w:rFonts w:eastAsia="Times New Roman"/>
          <w:sz w:val="24"/>
          <w:szCs w:val="24"/>
        </w:rPr>
        <w:t>Work/life balance is front of mind</w:t>
      </w:r>
    </w:p>
    <w:p w14:paraId="4CA31634" w14:textId="77777777" w:rsidR="00A27CAC" w:rsidRPr="00076FBC" w:rsidRDefault="00A27CAC" w:rsidP="00076FBC">
      <w:pPr>
        <w:pStyle w:val="ListParagraph"/>
        <w:numPr>
          <w:ilvl w:val="1"/>
          <w:numId w:val="5"/>
        </w:numPr>
        <w:rPr>
          <w:rFonts w:eastAsia="Times New Roman"/>
          <w:sz w:val="24"/>
          <w:szCs w:val="24"/>
        </w:rPr>
      </w:pPr>
      <w:r w:rsidRPr="00076FBC">
        <w:rPr>
          <w:rFonts w:eastAsia="Times New Roman"/>
          <w:sz w:val="24"/>
          <w:szCs w:val="24"/>
        </w:rPr>
        <w:t>1.0 FTE UME/GME graduate 20 years ago is not a 1.0 FTE today - more graduates are working part-time or not providing billable patient contact hours (social media influencers, etc.)</w:t>
      </w:r>
    </w:p>
    <w:p w14:paraId="2797964B" w14:textId="77777777" w:rsidR="00A27CAC" w:rsidRPr="00076FBC" w:rsidRDefault="00A27CAC" w:rsidP="00076FBC">
      <w:pPr>
        <w:pStyle w:val="ListParagraph"/>
        <w:numPr>
          <w:ilvl w:val="1"/>
          <w:numId w:val="5"/>
        </w:numPr>
        <w:rPr>
          <w:rFonts w:eastAsia="Times New Roman"/>
          <w:sz w:val="24"/>
          <w:szCs w:val="24"/>
        </w:rPr>
      </w:pPr>
      <w:r w:rsidRPr="00076FBC">
        <w:rPr>
          <w:rFonts w:eastAsia="Times New Roman"/>
          <w:sz w:val="24"/>
          <w:szCs w:val="24"/>
        </w:rPr>
        <w:t>AI is changing the landscape of medical education and care delivery - how do we embrace this?</w:t>
      </w:r>
    </w:p>
    <w:p w14:paraId="7D6D8712" w14:textId="77777777" w:rsidR="00A27CAC" w:rsidRDefault="00A27CAC" w:rsidP="00AA06B1">
      <w:pPr>
        <w:pStyle w:val="ListParagraph"/>
        <w:numPr>
          <w:ilvl w:val="1"/>
          <w:numId w:val="5"/>
        </w:numPr>
        <w:rPr>
          <w:rFonts w:eastAsia="Times New Roman"/>
          <w:sz w:val="24"/>
          <w:szCs w:val="24"/>
        </w:rPr>
      </w:pPr>
      <w:r w:rsidRPr="00076FBC">
        <w:rPr>
          <w:rFonts w:eastAsia="Times New Roman"/>
          <w:sz w:val="24"/>
          <w:szCs w:val="24"/>
        </w:rPr>
        <w:t>Debt from medical education is a significant cause for worry, thereby influencing student career choice - this is going to get worse with new federal mandates in OB3</w:t>
      </w:r>
    </w:p>
    <w:p w14:paraId="44C92E8F" w14:textId="77777777" w:rsidR="00CB042C" w:rsidRPr="00076FBC" w:rsidRDefault="00CB042C" w:rsidP="00076FBC">
      <w:pPr>
        <w:pStyle w:val="ListParagraph"/>
        <w:ind w:left="1080"/>
        <w:rPr>
          <w:rFonts w:eastAsia="Times New Roman"/>
          <w:sz w:val="24"/>
          <w:szCs w:val="24"/>
        </w:rPr>
      </w:pPr>
    </w:p>
    <w:p w14:paraId="6DE3B6D8" w14:textId="77777777" w:rsidR="00A27CAC" w:rsidRPr="00076FBC" w:rsidRDefault="00A27CAC" w:rsidP="00BA5692">
      <w:pPr>
        <w:pStyle w:val="ListParagraph"/>
        <w:ind w:left="360"/>
        <w:rPr>
          <w:rFonts w:eastAsia="Times New Roman"/>
          <w:sz w:val="24"/>
          <w:szCs w:val="24"/>
        </w:rPr>
      </w:pPr>
      <w:r w:rsidRPr="00076FBC">
        <w:rPr>
          <w:rFonts w:eastAsia="Times New Roman"/>
          <w:sz w:val="24"/>
          <w:szCs w:val="24"/>
        </w:rPr>
        <w:lastRenderedPageBreak/>
        <w:t>Lifestyle medicine education and integration into UME as a driver of chronic disease prevention (not a worry - this is a priority of my med school!). Let's celebrate this as one small area of MAHA that primary care/FM can do well.</w:t>
      </w:r>
    </w:p>
    <w:p w14:paraId="53EA7FAB" w14:textId="77777777" w:rsidR="00A27CAC" w:rsidRPr="00076FBC" w:rsidRDefault="00A27CAC" w:rsidP="00076FBC">
      <w:pPr>
        <w:rPr>
          <w:rFonts w:eastAsia="Times New Roman"/>
          <w:sz w:val="24"/>
          <w:szCs w:val="24"/>
        </w:rPr>
      </w:pPr>
    </w:p>
    <w:p w14:paraId="5CC52C13" w14:textId="2CF16CEA" w:rsidR="00546347" w:rsidRPr="00076FBC" w:rsidRDefault="00546347" w:rsidP="00546347">
      <w:pPr>
        <w:pStyle w:val="ListParagraph"/>
        <w:numPr>
          <w:ilvl w:val="0"/>
          <w:numId w:val="5"/>
        </w:numPr>
        <w:rPr>
          <w:rFonts w:eastAsia="Times New Roman"/>
          <w:sz w:val="24"/>
          <w:szCs w:val="24"/>
        </w:rPr>
      </w:pPr>
      <w:r w:rsidRPr="00076FBC">
        <w:rPr>
          <w:rFonts w:eastAsia="Times New Roman"/>
          <w:sz w:val="24"/>
          <w:szCs w:val="24"/>
        </w:rPr>
        <w:t>Remember, we are not simply defining what FM education should be - we are telling those who would consider it as a specialty what they will be up against</w:t>
      </w:r>
      <w:r w:rsidR="00380523">
        <w:rPr>
          <w:rFonts w:eastAsia="Times New Roman"/>
          <w:sz w:val="24"/>
          <w:szCs w:val="24"/>
        </w:rPr>
        <w:t>. W</w:t>
      </w:r>
      <w:r w:rsidRPr="00076FBC">
        <w:rPr>
          <w:rFonts w:eastAsia="Times New Roman"/>
          <w:sz w:val="24"/>
          <w:szCs w:val="24"/>
        </w:rPr>
        <w:t>ithout clarity in that process</w:t>
      </w:r>
      <w:r w:rsidR="00380523">
        <w:rPr>
          <w:rFonts w:eastAsia="Times New Roman"/>
          <w:sz w:val="24"/>
          <w:szCs w:val="24"/>
        </w:rPr>
        <w:t>, a</w:t>
      </w:r>
      <w:r w:rsidRPr="00076FBC">
        <w:rPr>
          <w:rFonts w:eastAsia="Times New Roman"/>
          <w:sz w:val="24"/>
          <w:szCs w:val="24"/>
        </w:rPr>
        <w:t xml:space="preserve">nd </w:t>
      </w:r>
      <w:r w:rsidR="00076FBC">
        <w:rPr>
          <w:rFonts w:eastAsia="Times New Roman"/>
          <w:sz w:val="24"/>
          <w:szCs w:val="24"/>
        </w:rPr>
        <w:t xml:space="preserve">without </w:t>
      </w:r>
      <w:r w:rsidRPr="00076FBC">
        <w:rPr>
          <w:rFonts w:eastAsia="Times New Roman"/>
          <w:sz w:val="24"/>
          <w:szCs w:val="24"/>
        </w:rPr>
        <w:t>honesty about the challenges, we will continue to struggle to increase interest in the profession.</w:t>
      </w:r>
    </w:p>
    <w:p w14:paraId="1338C5BF" w14:textId="77777777" w:rsidR="00546347" w:rsidRPr="00076FBC" w:rsidRDefault="00546347" w:rsidP="00076FBC">
      <w:pPr>
        <w:pStyle w:val="ListParagraph"/>
        <w:ind w:left="360"/>
        <w:rPr>
          <w:rFonts w:eastAsia="Times New Roman"/>
          <w:sz w:val="24"/>
          <w:szCs w:val="24"/>
        </w:rPr>
      </w:pPr>
    </w:p>
    <w:p w14:paraId="43685749" w14:textId="77777777" w:rsidR="00954F80" w:rsidRPr="00076FBC" w:rsidRDefault="00954F80" w:rsidP="00076FBC">
      <w:pPr>
        <w:pStyle w:val="ListParagraph"/>
        <w:ind w:left="360"/>
        <w:rPr>
          <w:sz w:val="24"/>
          <w:szCs w:val="24"/>
        </w:rPr>
      </w:pPr>
    </w:p>
    <w:sectPr w:rsidR="00954F80" w:rsidRPr="00076FBC">
      <w:footerReference w:type="even" r:id="rId8"/>
      <w:footerReference w:type="default" r:id="rId9"/>
      <w:foot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40B7F" w14:textId="77777777" w:rsidR="00402D58" w:rsidRDefault="00402D58" w:rsidP="008705A0">
      <w:r>
        <w:separator/>
      </w:r>
    </w:p>
  </w:endnote>
  <w:endnote w:type="continuationSeparator" w:id="0">
    <w:p w14:paraId="4C64FFB3" w14:textId="77777777" w:rsidR="00402D58" w:rsidRDefault="00402D58" w:rsidP="00870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F78D" w14:textId="77777777" w:rsidR="008705A0" w:rsidRDefault="008705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6332B" w14:textId="77777777" w:rsidR="008705A0" w:rsidRDefault="008705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7172E" w14:textId="77777777" w:rsidR="008705A0" w:rsidRDefault="008705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0EC56" w14:textId="77777777" w:rsidR="00402D58" w:rsidRDefault="00402D58" w:rsidP="008705A0">
      <w:r>
        <w:separator/>
      </w:r>
    </w:p>
  </w:footnote>
  <w:footnote w:type="continuationSeparator" w:id="0">
    <w:p w14:paraId="5A79243A" w14:textId="77777777" w:rsidR="00402D58" w:rsidRDefault="00402D58" w:rsidP="008705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6597"/>
    <w:multiLevelType w:val="hybridMultilevel"/>
    <w:tmpl w:val="E7E003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2A4609"/>
    <w:multiLevelType w:val="hybridMultilevel"/>
    <w:tmpl w:val="9E745D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9F24749"/>
    <w:multiLevelType w:val="hybridMultilevel"/>
    <w:tmpl w:val="1F36CA5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6146BE"/>
    <w:multiLevelType w:val="multilevel"/>
    <w:tmpl w:val="2F74CA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9979FA"/>
    <w:multiLevelType w:val="multilevel"/>
    <w:tmpl w:val="5CB853AE"/>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5" w15:restartNumberingAfterBreak="0">
    <w:nsid w:val="247E4214"/>
    <w:multiLevelType w:val="hybridMultilevel"/>
    <w:tmpl w:val="94A4D9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26B5DCC"/>
    <w:multiLevelType w:val="hybridMultilevel"/>
    <w:tmpl w:val="3404F1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2A35237"/>
    <w:multiLevelType w:val="hybridMultilevel"/>
    <w:tmpl w:val="359ABE20"/>
    <w:lvl w:ilvl="0" w:tplc="04090015">
      <w:start w:val="1"/>
      <w:numFmt w:val="upperLetter"/>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ECA7C31"/>
    <w:multiLevelType w:val="multilevel"/>
    <w:tmpl w:val="6D2498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DD10AD4"/>
    <w:multiLevelType w:val="hybridMultilevel"/>
    <w:tmpl w:val="F6F49C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541A2115"/>
    <w:multiLevelType w:val="hybridMultilevel"/>
    <w:tmpl w:val="C30413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8C30B0C"/>
    <w:multiLevelType w:val="multilevel"/>
    <w:tmpl w:val="D47EA5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CDB0213"/>
    <w:multiLevelType w:val="multilevel"/>
    <w:tmpl w:val="61289C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FA63B4E"/>
    <w:multiLevelType w:val="hybridMultilevel"/>
    <w:tmpl w:val="A914E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AA50E8"/>
    <w:multiLevelType w:val="hybridMultilevel"/>
    <w:tmpl w:val="31CE07D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65AD768A"/>
    <w:multiLevelType w:val="multilevel"/>
    <w:tmpl w:val="B9D80B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7A15FB0"/>
    <w:multiLevelType w:val="multilevel"/>
    <w:tmpl w:val="71089F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8751DC3"/>
    <w:multiLevelType w:val="multilevel"/>
    <w:tmpl w:val="F8D6E4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0B72D1"/>
    <w:multiLevelType w:val="hybridMultilevel"/>
    <w:tmpl w:val="E24047E4"/>
    <w:lvl w:ilvl="0" w:tplc="38300902">
      <w:start w:val="1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826B2B"/>
    <w:multiLevelType w:val="hybridMultilevel"/>
    <w:tmpl w:val="2DC67D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8FC2298"/>
    <w:multiLevelType w:val="multilevel"/>
    <w:tmpl w:val="96049F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BF4D0A"/>
    <w:multiLevelType w:val="multilevel"/>
    <w:tmpl w:val="97A40D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725836366">
    <w:abstractNumId w:val="2"/>
  </w:num>
  <w:num w:numId="2" w16cid:durableId="1720662275">
    <w:abstractNumId w:val="13"/>
  </w:num>
  <w:num w:numId="3" w16cid:durableId="1537237956">
    <w:abstractNumId w:val="18"/>
  </w:num>
  <w:num w:numId="4" w16cid:durableId="3698397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1576922">
    <w:abstractNumId w:val="7"/>
  </w:num>
  <w:num w:numId="6" w16cid:durableId="693045347">
    <w:abstractNumId w:val="3"/>
  </w:num>
  <w:num w:numId="7" w16cid:durableId="1317689186">
    <w:abstractNumId w:val="17"/>
  </w:num>
  <w:num w:numId="8" w16cid:durableId="682824667">
    <w:abstractNumId w:val="20"/>
  </w:num>
  <w:num w:numId="9" w16cid:durableId="271322374">
    <w:abstractNumId w:val="1"/>
  </w:num>
  <w:num w:numId="10" w16cid:durableId="1575120420">
    <w:abstractNumId w:val="21"/>
  </w:num>
  <w:num w:numId="11" w16cid:durableId="837307002">
    <w:abstractNumId w:val="16"/>
  </w:num>
  <w:num w:numId="12" w16cid:durableId="1981693092">
    <w:abstractNumId w:val="8"/>
  </w:num>
  <w:num w:numId="13" w16cid:durableId="189150939">
    <w:abstractNumId w:val="10"/>
  </w:num>
  <w:num w:numId="14" w16cid:durableId="19030609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99644049">
    <w:abstractNumId w:val="11"/>
  </w:num>
  <w:num w:numId="16" w16cid:durableId="1203786116">
    <w:abstractNumId w:val="10"/>
  </w:num>
  <w:num w:numId="17" w16cid:durableId="1649750782">
    <w:abstractNumId w:val="19"/>
  </w:num>
  <w:num w:numId="18" w16cid:durableId="712401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57314287">
    <w:abstractNumId w:val="15"/>
  </w:num>
  <w:num w:numId="20" w16cid:durableId="1843011264">
    <w:abstractNumId w:val="14"/>
  </w:num>
  <w:num w:numId="21" w16cid:durableId="1550259362">
    <w:abstractNumId w:val="6"/>
  </w:num>
  <w:num w:numId="22" w16cid:durableId="1475678945">
    <w:abstractNumId w:val="0"/>
  </w:num>
  <w:num w:numId="23" w16cid:durableId="104859141">
    <w:abstractNumId w:val="5"/>
  </w:num>
  <w:num w:numId="24" w16cid:durableId="20571162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5"/>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5A0"/>
    <w:rsid w:val="0001253C"/>
    <w:rsid w:val="0001311D"/>
    <w:rsid w:val="00014090"/>
    <w:rsid w:val="00027AC3"/>
    <w:rsid w:val="00027B91"/>
    <w:rsid w:val="00032773"/>
    <w:rsid w:val="00036FF1"/>
    <w:rsid w:val="00051DE9"/>
    <w:rsid w:val="00052F36"/>
    <w:rsid w:val="00054208"/>
    <w:rsid w:val="00054FC4"/>
    <w:rsid w:val="00056F27"/>
    <w:rsid w:val="00062920"/>
    <w:rsid w:val="000726D7"/>
    <w:rsid w:val="00075153"/>
    <w:rsid w:val="00076FBC"/>
    <w:rsid w:val="000B642F"/>
    <w:rsid w:val="000C768A"/>
    <w:rsid w:val="000E467F"/>
    <w:rsid w:val="000F0E8D"/>
    <w:rsid w:val="00110E71"/>
    <w:rsid w:val="00113701"/>
    <w:rsid w:val="00120418"/>
    <w:rsid w:val="001270BD"/>
    <w:rsid w:val="0012733E"/>
    <w:rsid w:val="00132ED7"/>
    <w:rsid w:val="00153D06"/>
    <w:rsid w:val="0015605F"/>
    <w:rsid w:val="00160C4D"/>
    <w:rsid w:val="00166865"/>
    <w:rsid w:val="00174B1D"/>
    <w:rsid w:val="001A27A8"/>
    <w:rsid w:val="001A790C"/>
    <w:rsid w:val="001B19A5"/>
    <w:rsid w:val="001B2E6F"/>
    <w:rsid w:val="001C022C"/>
    <w:rsid w:val="001D43D4"/>
    <w:rsid w:val="001D6E9C"/>
    <w:rsid w:val="001D7FE0"/>
    <w:rsid w:val="001F2B2E"/>
    <w:rsid w:val="001F721F"/>
    <w:rsid w:val="00200894"/>
    <w:rsid w:val="00205AF5"/>
    <w:rsid w:val="00220CD8"/>
    <w:rsid w:val="002213B3"/>
    <w:rsid w:val="00225637"/>
    <w:rsid w:val="002855E9"/>
    <w:rsid w:val="002A0BFE"/>
    <w:rsid w:val="002A40AD"/>
    <w:rsid w:val="002A4284"/>
    <w:rsid w:val="002B156F"/>
    <w:rsid w:val="002B2475"/>
    <w:rsid w:val="002B78A0"/>
    <w:rsid w:val="002C3977"/>
    <w:rsid w:val="002C40FD"/>
    <w:rsid w:val="002C6EAB"/>
    <w:rsid w:val="002D5FCA"/>
    <w:rsid w:val="002E52EE"/>
    <w:rsid w:val="0030264E"/>
    <w:rsid w:val="00323367"/>
    <w:rsid w:val="00327AFC"/>
    <w:rsid w:val="003321EE"/>
    <w:rsid w:val="00340F0B"/>
    <w:rsid w:val="00373D9B"/>
    <w:rsid w:val="0038036B"/>
    <w:rsid w:val="00380523"/>
    <w:rsid w:val="003821EB"/>
    <w:rsid w:val="00384237"/>
    <w:rsid w:val="003A287F"/>
    <w:rsid w:val="003B04EE"/>
    <w:rsid w:val="003C4EF6"/>
    <w:rsid w:val="003C7F63"/>
    <w:rsid w:val="003D256B"/>
    <w:rsid w:val="003D402F"/>
    <w:rsid w:val="003F378D"/>
    <w:rsid w:val="00402D58"/>
    <w:rsid w:val="00410ED7"/>
    <w:rsid w:val="004123F2"/>
    <w:rsid w:val="00413281"/>
    <w:rsid w:val="004163BF"/>
    <w:rsid w:val="004276EF"/>
    <w:rsid w:val="0043124C"/>
    <w:rsid w:val="00442954"/>
    <w:rsid w:val="004465D7"/>
    <w:rsid w:val="00450CD6"/>
    <w:rsid w:val="00457609"/>
    <w:rsid w:val="00471579"/>
    <w:rsid w:val="00475F00"/>
    <w:rsid w:val="00492C57"/>
    <w:rsid w:val="0049535F"/>
    <w:rsid w:val="004A1637"/>
    <w:rsid w:val="004A788C"/>
    <w:rsid w:val="004A7ACB"/>
    <w:rsid w:val="004A7E7D"/>
    <w:rsid w:val="004B4FBB"/>
    <w:rsid w:val="004C6A8B"/>
    <w:rsid w:val="004D121E"/>
    <w:rsid w:val="004D3184"/>
    <w:rsid w:val="004E4A44"/>
    <w:rsid w:val="00500C74"/>
    <w:rsid w:val="00546347"/>
    <w:rsid w:val="00552CF0"/>
    <w:rsid w:val="00552EC2"/>
    <w:rsid w:val="005723C3"/>
    <w:rsid w:val="00577F81"/>
    <w:rsid w:val="00581B6F"/>
    <w:rsid w:val="005A167B"/>
    <w:rsid w:val="005A6BA6"/>
    <w:rsid w:val="005A7259"/>
    <w:rsid w:val="005B1A32"/>
    <w:rsid w:val="005D11A7"/>
    <w:rsid w:val="005D2085"/>
    <w:rsid w:val="005E3AA1"/>
    <w:rsid w:val="005F61D8"/>
    <w:rsid w:val="005F7A0A"/>
    <w:rsid w:val="006056AE"/>
    <w:rsid w:val="00605DBD"/>
    <w:rsid w:val="00606705"/>
    <w:rsid w:val="00627283"/>
    <w:rsid w:val="0062791F"/>
    <w:rsid w:val="00632523"/>
    <w:rsid w:val="00633269"/>
    <w:rsid w:val="00641793"/>
    <w:rsid w:val="0065068E"/>
    <w:rsid w:val="00650E29"/>
    <w:rsid w:val="0065408C"/>
    <w:rsid w:val="00657721"/>
    <w:rsid w:val="00664A68"/>
    <w:rsid w:val="006810D9"/>
    <w:rsid w:val="006846A5"/>
    <w:rsid w:val="00687BA1"/>
    <w:rsid w:val="006A5014"/>
    <w:rsid w:val="006A585E"/>
    <w:rsid w:val="006B3A14"/>
    <w:rsid w:val="006C50CD"/>
    <w:rsid w:val="006C6222"/>
    <w:rsid w:val="006C777E"/>
    <w:rsid w:val="006D5427"/>
    <w:rsid w:val="006D56EA"/>
    <w:rsid w:val="006F0DF5"/>
    <w:rsid w:val="006F7859"/>
    <w:rsid w:val="007029E9"/>
    <w:rsid w:val="007037A1"/>
    <w:rsid w:val="00731B03"/>
    <w:rsid w:val="00735E19"/>
    <w:rsid w:val="00736BEA"/>
    <w:rsid w:val="00741715"/>
    <w:rsid w:val="007531B4"/>
    <w:rsid w:val="0076166B"/>
    <w:rsid w:val="00761B30"/>
    <w:rsid w:val="007630BD"/>
    <w:rsid w:val="00765C99"/>
    <w:rsid w:val="00773DA4"/>
    <w:rsid w:val="00780B20"/>
    <w:rsid w:val="00784A45"/>
    <w:rsid w:val="00797DB2"/>
    <w:rsid w:val="007B41DC"/>
    <w:rsid w:val="007C1BCD"/>
    <w:rsid w:val="007C1F75"/>
    <w:rsid w:val="007C5C9B"/>
    <w:rsid w:val="00814511"/>
    <w:rsid w:val="00823C81"/>
    <w:rsid w:val="008341B9"/>
    <w:rsid w:val="0083583C"/>
    <w:rsid w:val="00835F30"/>
    <w:rsid w:val="00840D5D"/>
    <w:rsid w:val="008428E7"/>
    <w:rsid w:val="00847E27"/>
    <w:rsid w:val="00853738"/>
    <w:rsid w:val="008559BC"/>
    <w:rsid w:val="008705A0"/>
    <w:rsid w:val="0087364C"/>
    <w:rsid w:val="008874D9"/>
    <w:rsid w:val="00887C7C"/>
    <w:rsid w:val="00892FCE"/>
    <w:rsid w:val="008A1657"/>
    <w:rsid w:val="008A7104"/>
    <w:rsid w:val="008A725F"/>
    <w:rsid w:val="008B7173"/>
    <w:rsid w:val="008C107D"/>
    <w:rsid w:val="008C26F0"/>
    <w:rsid w:val="008C3DA7"/>
    <w:rsid w:val="008C5DED"/>
    <w:rsid w:val="008C6359"/>
    <w:rsid w:val="008D201A"/>
    <w:rsid w:val="008E20FB"/>
    <w:rsid w:val="008E2C68"/>
    <w:rsid w:val="008E318F"/>
    <w:rsid w:val="008E3F06"/>
    <w:rsid w:val="008F01B6"/>
    <w:rsid w:val="008F6B74"/>
    <w:rsid w:val="00906883"/>
    <w:rsid w:val="00907EDE"/>
    <w:rsid w:val="0091168E"/>
    <w:rsid w:val="00911910"/>
    <w:rsid w:val="009124FF"/>
    <w:rsid w:val="00921FA5"/>
    <w:rsid w:val="0093005C"/>
    <w:rsid w:val="009400AB"/>
    <w:rsid w:val="00954F80"/>
    <w:rsid w:val="009568B0"/>
    <w:rsid w:val="009643A6"/>
    <w:rsid w:val="0096791D"/>
    <w:rsid w:val="0097592F"/>
    <w:rsid w:val="00985D37"/>
    <w:rsid w:val="009A2E33"/>
    <w:rsid w:val="009A7032"/>
    <w:rsid w:val="009B4A76"/>
    <w:rsid w:val="009B4EB5"/>
    <w:rsid w:val="009C2FE2"/>
    <w:rsid w:val="009D361E"/>
    <w:rsid w:val="009E3626"/>
    <w:rsid w:val="00A265AE"/>
    <w:rsid w:val="00A27CAC"/>
    <w:rsid w:val="00A323DE"/>
    <w:rsid w:val="00A621DA"/>
    <w:rsid w:val="00A64776"/>
    <w:rsid w:val="00A93020"/>
    <w:rsid w:val="00AA06B1"/>
    <w:rsid w:val="00AB0A2D"/>
    <w:rsid w:val="00AB1E05"/>
    <w:rsid w:val="00AD0735"/>
    <w:rsid w:val="00AD0928"/>
    <w:rsid w:val="00AE4A2F"/>
    <w:rsid w:val="00AE4FC0"/>
    <w:rsid w:val="00AE57EC"/>
    <w:rsid w:val="00AE5830"/>
    <w:rsid w:val="00B004CF"/>
    <w:rsid w:val="00B03605"/>
    <w:rsid w:val="00B142C3"/>
    <w:rsid w:val="00B17878"/>
    <w:rsid w:val="00B20D76"/>
    <w:rsid w:val="00B244AA"/>
    <w:rsid w:val="00B3754B"/>
    <w:rsid w:val="00B479B3"/>
    <w:rsid w:val="00B73651"/>
    <w:rsid w:val="00B74875"/>
    <w:rsid w:val="00B778CC"/>
    <w:rsid w:val="00B908CF"/>
    <w:rsid w:val="00BA044B"/>
    <w:rsid w:val="00BA5692"/>
    <w:rsid w:val="00BA5C8C"/>
    <w:rsid w:val="00BA5DBB"/>
    <w:rsid w:val="00BB0511"/>
    <w:rsid w:val="00BC3596"/>
    <w:rsid w:val="00BC545F"/>
    <w:rsid w:val="00BD0A06"/>
    <w:rsid w:val="00BE74BB"/>
    <w:rsid w:val="00BF52D3"/>
    <w:rsid w:val="00C007F7"/>
    <w:rsid w:val="00C01DC5"/>
    <w:rsid w:val="00C034D7"/>
    <w:rsid w:val="00C0675F"/>
    <w:rsid w:val="00C07C75"/>
    <w:rsid w:val="00C12F47"/>
    <w:rsid w:val="00C13B4F"/>
    <w:rsid w:val="00C14ADD"/>
    <w:rsid w:val="00C33B40"/>
    <w:rsid w:val="00C36C54"/>
    <w:rsid w:val="00C44DA9"/>
    <w:rsid w:val="00C57A99"/>
    <w:rsid w:val="00C62484"/>
    <w:rsid w:val="00C73BF4"/>
    <w:rsid w:val="00C741DE"/>
    <w:rsid w:val="00C77298"/>
    <w:rsid w:val="00C77848"/>
    <w:rsid w:val="00C809C8"/>
    <w:rsid w:val="00CA3BC3"/>
    <w:rsid w:val="00CA512D"/>
    <w:rsid w:val="00CB042C"/>
    <w:rsid w:val="00CB61E3"/>
    <w:rsid w:val="00CD44FC"/>
    <w:rsid w:val="00CE68B5"/>
    <w:rsid w:val="00CE6ED5"/>
    <w:rsid w:val="00D02B2A"/>
    <w:rsid w:val="00D05F57"/>
    <w:rsid w:val="00D1639B"/>
    <w:rsid w:val="00D20F94"/>
    <w:rsid w:val="00D2510D"/>
    <w:rsid w:val="00D26D24"/>
    <w:rsid w:val="00D57616"/>
    <w:rsid w:val="00D81899"/>
    <w:rsid w:val="00D94045"/>
    <w:rsid w:val="00DB396D"/>
    <w:rsid w:val="00DB5649"/>
    <w:rsid w:val="00DC07FE"/>
    <w:rsid w:val="00DC18F6"/>
    <w:rsid w:val="00DC3B9D"/>
    <w:rsid w:val="00DC535B"/>
    <w:rsid w:val="00DC5818"/>
    <w:rsid w:val="00DC7139"/>
    <w:rsid w:val="00DC77A5"/>
    <w:rsid w:val="00DE4BE1"/>
    <w:rsid w:val="00E012F1"/>
    <w:rsid w:val="00E01DE8"/>
    <w:rsid w:val="00E03DEE"/>
    <w:rsid w:val="00E04E4A"/>
    <w:rsid w:val="00E217C4"/>
    <w:rsid w:val="00E2249B"/>
    <w:rsid w:val="00E30332"/>
    <w:rsid w:val="00E33AD5"/>
    <w:rsid w:val="00E35F52"/>
    <w:rsid w:val="00E36ADB"/>
    <w:rsid w:val="00E46822"/>
    <w:rsid w:val="00E63E29"/>
    <w:rsid w:val="00E825F5"/>
    <w:rsid w:val="00E929F7"/>
    <w:rsid w:val="00E936FE"/>
    <w:rsid w:val="00EA2B01"/>
    <w:rsid w:val="00EB2315"/>
    <w:rsid w:val="00EC755C"/>
    <w:rsid w:val="00EE363B"/>
    <w:rsid w:val="00EE5ABB"/>
    <w:rsid w:val="00EF1612"/>
    <w:rsid w:val="00F00150"/>
    <w:rsid w:val="00F10318"/>
    <w:rsid w:val="00F27C10"/>
    <w:rsid w:val="00F337B4"/>
    <w:rsid w:val="00F36C18"/>
    <w:rsid w:val="00F801F7"/>
    <w:rsid w:val="00F86482"/>
    <w:rsid w:val="00F9129D"/>
    <w:rsid w:val="00F95A06"/>
    <w:rsid w:val="00FA2AD5"/>
    <w:rsid w:val="00FA3D3D"/>
    <w:rsid w:val="00FB3AF7"/>
    <w:rsid w:val="00FC44A0"/>
    <w:rsid w:val="00FC6C2B"/>
    <w:rsid w:val="00FD6636"/>
    <w:rsid w:val="00FF2ED2"/>
    <w:rsid w:val="00FF4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19144"/>
  <w15:chartTrackingRefBased/>
  <w15:docId w15:val="{C359504D-BBBD-4A29-9D0A-AC2C2E860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5A0"/>
    <w:pPr>
      <w:spacing w:after="0" w:line="240" w:lineRule="auto"/>
    </w:pPr>
    <w:rPr>
      <w:rFonts w:ascii="Calibri" w:hAnsi="Calibri" w:cs="Calibri"/>
      <w:kern w:val="0"/>
    </w:rPr>
  </w:style>
  <w:style w:type="paragraph" w:styleId="Heading1">
    <w:name w:val="heading 1"/>
    <w:basedOn w:val="Normal"/>
    <w:next w:val="Normal"/>
    <w:link w:val="Heading1Char"/>
    <w:uiPriority w:val="9"/>
    <w:qFormat/>
    <w:rsid w:val="008705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05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05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05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05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05A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05A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05A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05A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05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05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05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05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05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05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05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05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05A0"/>
    <w:rPr>
      <w:rFonts w:eastAsiaTheme="majorEastAsia" w:cstheme="majorBidi"/>
      <w:color w:val="272727" w:themeColor="text1" w:themeTint="D8"/>
    </w:rPr>
  </w:style>
  <w:style w:type="paragraph" w:styleId="Title">
    <w:name w:val="Title"/>
    <w:basedOn w:val="Normal"/>
    <w:next w:val="Normal"/>
    <w:link w:val="TitleChar"/>
    <w:uiPriority w:val="10"/>
    <w:qFormat/>
    <w:rsid w:val="008705A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05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05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05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05A0"/>
    <w:pPr>
      <w:spacing w:before="160"/>
      <w:jc w:val="center"/>
    </w:pPr>
    <w:rPr>
      <w:i/>
      <w:iCs/>
      <w:color w:val="404040" w:themeColor="text1" w:themeTint="BF"/>
    </w:rPr>
  </w:style>
  <w:style w:type="character" w:customStyle="1" w:styleId="QuoteChar">
    <w:name w:val="Quote Char"/>
    <w:basedOn w:val="DefaultParagraphFont"/>
    <w:link w:val="Quote"/>
    <w:uiPriority w:val="29"/>
    <w:rsid w:val="008705A0"/>
    <w:rPr>
      <w:i/>
      <w:iCs/>
      <w:color w:val="404040" w:themeColor="text1" w:themeTint="BF"/>
    </w:rPr>
  </w:style>
  <w:style w:type="paragraph" w:styleId="ListParagraph">
    <w:name w:val="List Paragraph"/>
    <w:basedOn w:val="Normal"/>
    <w:link w:val="ListParagraphChar"/>
    <w:uiPriority w:val="34"/>
    <w:qFormat/>
    <w:rsid w:val="008705A0"/>
    <w:pPr>
      <w:ind w:left="720"/>
      <w:contextualSpacing/>
    </w:pPr>
  </w:style>
  <w:style w:type="character" w:styleId="IntenseEmphasis">
    <w:name w:val="Intense Emphasis"/>
    <w:basedOn w:val="DefaultParagraphFont"/>
    <w:uiPriority w:val="21"/>
    <w:qFormat/>
    <w:rsid w:val="008705A0"/>
    <w:rPr>
      <w:i/>
      <w:iCs/>
      <w:color w:val="0F4761" w:themeColor="accent1" w:themeShade="BF"/>
    </w:rPr>
  </w:style>
  <w:style w:type="paragraph" w:styleId="IntenseQuote">
    <w:name w:val="Intense Quote"/>
    <w:basedOn w:val="Normal"/>
    <w:next w:val="Normal"/>
    <w:link w:val="IntenseQuoteChar"/>
    <w:uiPriority w:val="30"/>
    <w:qFormat/>
    <w:rsid w:val="008705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05A0"/>
    <w:rPr>
      <w:i/>
      <w:iCs/>
      <w:color w:val="0F4761" w:themeColor="accent1" w:themeShade="BF"/>
    </w:rPr>
  </w:style>
  <w:style w:type="character" w:styleId="IntenseReference">
    <w:name w:val="Intense Reference"/>
    <w:basedOn w:val="DefaultParagraphFont"/>
    <w:uiPriority w:val="32"/>
    <w:qFormat/>
    <w:rsid w:val="008705A0"/>
    <w:rPr>
      <w:b/>
      <w:bCs/>
      <w:smallCaps/>
      <w:color w:val="0F4761" w:themeColor="accent1" w:themeShade="BF"/>
      <w:spacing w:val="5"/>
    </w:rPr>
  </w:style>
  <w:style w:type="character" w:customStyle="1" w:styleId="ListParagraphChar">
    <w:name w:val="List Paragraph Char"/>
    <w:basedOn w:val="DefaultParagraphFont"/>
    <w:link w:val="ListParagraph"/>
    <w:uiPriority w:val="34"/>
    <w:rsid w:val="008705A0"/>
  </w:style>
  <w:style w:type="paragraph" w:styleId="Footer">
    <w:name w:val="footer"/>
    <w:basedOn w:val="Normal"/>
    <w:link w:val="FooterChar"/>
    <w:uiPriority w:val="99"/>
    <w:unhideWhenUsed/>
    <w:rsid w:val="008705A0"/>
    <w:pPr>
      <w:tabs>
        <w:tab w:val="center" w:pos="4680"/>
        <w:tab w:val="right" w:pos="9360"/>
      </w:tabs>
    </w:pPr>
  </w:style>
  <w:style w:type="character" w:customStyle="1" w:styleId="FooterChar">
    <w:name w:val="Footer Char"/>
    <w:basedOn w:val="DefaultParagraphFont"/>
    <w:link w:val="Footer"/>
    <w:uiPriority w:val="99"/>
    <w:rsid w:val="008705A0"/>
    <w:rPr>
      <w:rFonts w:ascii="Calibri" w:hAnsi="Calibri" w:cs="Calibri"/>
      <w:kern w:val="0"/>
    </w:rPr>
  </w:style>
  <w:style w:type="paragraph" w:styleId="Revision">
    <w:name w:val="Revision"/>
    <w:hidden/>
    <w:uiPriority w:val="99"/>
    <w:semiHidden/>
    <w:rsid w:val="00EE363B"/>
    <w:pPr>
      <w:spacing w:after="0" w:line="240" w:lineRule="auto"/>
    </w:pPr>
    <w:rPr>
      <w:rFonts w:ascii="Calibri" w:hAnsi="Calibri" w:cs="Calibri"/>
      <w:kern w:val="0"/>
    </w:rPr>
  </w:style>
  <w:style w:type="character" w:styleId="CommentReference">
    <w:name w:val="annotation reference"/>
    <w:basedOn w:val="DefaultParagraphFont"/>
    <w:uiPriority w:val="99"/>
    <w:semiHidden/>
    <w:unhideWhenUsed/>
    <w:rsid w:val="00DB5649"/>
    <w:rPr>
      <w:sz w:val="16"/>
      <w:szCs w:val="16"/>
    </w:rPr>
  </w:style>
  <w:style w:type="paragraph" w:styleId="CommentText">
    <w:name w:val="annotation text"/>
    <w:basedOn w:val="Normal"/>
    <w:link w:val="CommentTextChar"/>
    <w:uiPriority w:val="99"/>
    <w:unhideWhenUsed/>
    <w:rsid w:val="00DB5649"/>
    <w:rPr>
      <w:sz w:val="20"/>
      <w:szCs w:val="20"/>
    </w:rPr>
  </w:style>
  <w:style w:type="character" w:customStyle="1" w:styleId="CommentTextChar">
    <w:name w:val="Comment Text Char"/>
    <w:basedOn w:val="DefaultParagraphFont"/>
    <w:link w:val="CommentText"/>
    <w:uiPriority w:val="99"/>
    <w:rsid w:val="00DB5649"/>
    <w:rPr>
      <w:rFonts w:ascii="Calibri" w:hAnsi="Calibri" w:cs="Calibri"/>
      <w:kern w:val="0"/>
      <w:sz w:val="20"/>
      <w:szCs w:val="20"/>
    </w:rPr>
  </w:style>
  <w:style w:type="paragraph" w:styleId="CommentSubject">
    <w:name w:val="annotation subject"/>
    <w:basedOn w:val="CommentText"/>
    <w:next w:val="CommentText"/>
    <w:link w:val="CommentSubjectChar"/>
    <w:uiPriority w:val="99"/>
    <w:semiHidden/>
    <w:unhideWhenUsed/>
    <w:rsid w:val="00DB5649"/>
    <w:rPr>
      <w:b/>
      <w:bCs/>
    </w:rPr>
  </w:style>
  <w:style w:type="character" w:customStyle="1" w:styleId="CommentSubjectChar">
    <w:name w:val="Comment Subject Char"/>
    <w:basedOn w:val="CommentTextChar"/>
    <w:link w:val="CommentSubject"/>
    <w:uiPriority w:val="99"/>
    <w:semiHidden/>
    <w:rsid w:val="00DB5649"/>
    <w:rPr>
      <w:rFonts w:ascii="Calibri" w:hAnsi="Calibri" w:cs="Calibri"/>
      <w:b/>
      <w:bCs/>
      <w:kern w:val="0"/>
      <w:sz w:val="20"/>
      <w:szCs w:val="20"/>
    </w:rPr>
  </w:style>
  <w:style w:type="paragraph" w:styleId="NormalWeb">
    <w:name w:val="Normal (Web)"/>
    <w:basedOn w:val="Normal"/>
    <w:uiPriority w:val="99"/>
    <w:semiHidden/>
    <w:unhideWhenUsed/>
    <w:rsid w:val="004E4A44"/>
    <w:pPr>
      <w:spacing w:before="100" w:beforeAutospacing="1" w:after="100" w:afterAutospacing="1"/>
    </w:pPr>
    <w:rPr>
      <w:rFonts w:ascii="Aptos" w:hAnsi="Aptos" w:cs="Aptos"/>
      <w:sz w:val="24"/>
      <w:szCs w:val="24"/>
    </w:rPr>
  </w:style>
  <w:style w:type="character" w:styleId="Emphasis">
    <w:name w:val="Emphasis"/>
    <w:basedOn w:val="DefaultParagraphFont"/>
    <w:uiPriority w:val="20"/>
    <w:qFormat/>
    <w:rsid w:val="004E4A44"/>
    <w:rPr>
      <w:i/>
      <w:iCs/>
    </w:rPr>
  </w:style>
  <w:style w:type="paragraph" w:customStyle="1" w:styleId="m-5620878481001509652msolistparagraph">
    <w:name w:val="m_-5620878481001509652msolistparagraph"/>
    <w:basedOn w:val="Normal"/>
    <w:rsid w:val="00DC07FE"/>
    <w:pPr>
      <w:spacing w:before="100" w:beforeAutospacing="1" w:after="100" w:afterAutospacing="1"/>
    </w:pPr>
    <w:rPr>
      <w:rFonts w:ascii="Aptos" w:hAnsi="Aptos" w:cs="Aptos"/>
      <w:sz w:val="24"/>
      <w:szCs w:val="24"/>
    </w:rPr>
  </w:style>
  <w:style w:type="character" w:styleId="Hyperlink">
    <w:name w:val="Hyperlink"/>
    <w:basedOn w:val="DefaultParagraphFont"/>
    <w:uiPriority w:val="99"/>
    <w:unhideWhenUsed/>
    <w:rsid w:val="001F2B2E"/>
    <w:rPr>
      <w:color w:val="467886" w:themeColor="hyperlink"/>
      <w:u w:val="single"/>
    </w:rPr>
  </w:style>
  <w:style w:type="character" w:styleId="UnresolvedMention">
    <w:name w:val="Unresolved Mention"/>
    <w:basedOn w:val="DefaultParagraphFont"/>
    <w:uiPriority w:val="99"/>
    <w:semiHidden/>
    <w:unhideWhenUsed/>
    <w:rsid w:val="001F2B2E"/>
    <w:rPr>
      <w:color w:val="605E5C"/>
      <w:shd w:val="clear" w:color="auto" w:fill="E1DFDD"/>
    </w:rPr>
  </w:style>
  <w:style w:type="character" w:customStyle="1" w:styleId="m-5620878481001509652apple-converted-space">
    <w:name w:val="m_-5620878481001509652apple-converted-space"/>
    <w:basedOn w:val="DefaultParagraphFont"/>
    <w:rsid w:val="00736BEA"/>
  </w:style>
  <w:style w:type="paragraph" w:styleId="PlainText">
    <w:name w:val="Plain Text"/>
    <w:basedOn w:val="Normal"/>
    <w:link w:val="PlainTextChar"/>
    <w:uiPriority w:val="99"/>
    <w:semiHidden/>
    <w:unhideWhenUsed/>
    <w:rsid w:val="00B73651"/>
    <w:rPr>
      <w:rFonts w:eastAsia="Times New Roman" w:cstheme="minorBidi"/>
      <w:kern w:val="2"/>
      <w:szCs w:val="21"/>
    </w:rPr>
  </w:style>
  <w:style w:type="character" w:customStyle="1" w:styleId="PlainTextChar">
    <w:name w:val="Plain Text Char"/>
    <w:basedOn w:val="DefaultParagraphFont"/>
    <w:link w:val="PlainText"/>
    <w:uiPriority w:val="99"/>
    <w:semiHidden/>
    <w:rsid w:val="00B73651"/>
    <w:rPr>
      <w:rFonts w:ascii="Calibri" w:eastAsia="Times New Roman" w:hAnsi="Calibri"/>
      <w:szCs w:val="21"/>
    </w:rPr>
  </w:style>
  <w:style w:type="paragraph" w:styleId="Header">
    <w:name w:val="header"/>
    <w:basedOn w:val="Normal"/>
    <w:link w:val="HeaderChar"/>
    <w:uiPriority w:val="99"/>
    <w:semiHidden/>
    <w:unhideWhenUsed/>
    <w:rsid w:val="00C73BF4"/>
    <w:pPr>
      <w:tabs>
        <w:tab w:val="center" w:pos="4680"/>
        <w:tab w:val="right" w:pos="9360"/>
      </w:tabs>
    </w:pPr>
  </w:style>
  <w:style w:type="character" w:customStyle="1" w:styleId="HeaderChar">
    <w:name w:val="Header Char"/>
    <w:basedOn w:val="DefaultParagraphFont"/>
    <w:link w:val="Header"/>
    <w:uiPriority w:val="99"/>
    <w:semiHidden/>
    <w:rsid w:val="00C73BF4"/>
    <w:rPr>
      <w:rFonts w:ascii="Calibri" w:hAnsi="Calibri" w:cs="Calibr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91427">
      <w:bodyDiv w:val="1"/>
      <w:marLeft w:val="0"/>
      <w:marRight w:val="0"/>
      <w:marTop w:val="0"/>
      <w:marBottom w:val="0"/>
      <w:divBdr>
        <w:top w:val="none" w:sz="0" w:space="0" w:color="auto"/>
        <w:left w:val="none" w:sz="0" w:space="0" w:color="auto"/>
        <w:bottom w:val="none" w:sz="0" w:space="0" w:color="auto"/>
        <w:right w:val="none" w:sz="0" w:space="0" w:color="auto"/>
      </w:divBdr>
    </w:div>
    <w:div w:id="223377345">
      <w:bodyDiv w:val="1"/>
      <w:marLeft w:val="0"/>
      <w:marRight w:val="0"/>
      <w:marTop w:val="0"/>
      <w:marBottom w:val="0"/>
      <w:divBdr>
        <w:top w:val="none" w:sz="0" w:space="0" w:color="auto"/>
        <w:left w:val="none" w:sz="0" w:space="0" w:color="auto"/>
        <w:bottom w:val="none" w:sz="0" w:space="0" w:color="auto"/>
        <w:right w:val="none" w:sz="0" w:space="0" w:color="auto"/>
      </w:divBdr>
    </w:div>
    <w:div w:id="269357895">
      <w:bodyDiv w:val="1"/>
      <w:marLeft w:val="0"/>
      <w:marRight w:val="0"/>
      <w:marTop w:val="0"/>
      <w:marBottom w:val="0"/>
      <w:divBdr>
        <w:top w:val="none" w:sz="0" w:space="0" w:color="auto"/>
        <w:left w:val="none" w:sz="0" w:space="0" w:color="auto"/>
        <w:bottom w:val="none" w:sz="0" w:space="0" w:color="auto"/>
        <w:right w:val="none" w:sz="0" w:space="0" w:color="auto"/>
      </w:divBdr>
    </w:div>
    <w:div w:id="313996715">
      <w:bodyDiv w:val="1"/>
      <w:marLeft w:val="0"/>
      <w:marRight w:val="0"/>
      <w:marTop w:val="0"/>
      <w:marBottom w:val="0"/>
      <w:divBdr>
        <w:top w:val="none" w:sz="0" w:space="0" w:color="auto"/>
        <w:left w:val="none" w:sz="0" w:space="0" w:color="auto"/>
        <w:bottom w:val="none" w:sz="0" w:space="0" w:color="auto"/>
        <w:right w:val="none" w:sz="0" w:space="0" w:color="auto"/>
      </w:divBdr>
    </w:div>
    <w:div w:id="335227276">
      <w:bodyDiv w:val="1"/>
      <w:marLeft w:val="0"/>
      <w:marRight w:val="0"/>
      <w:marTop w:val="0"/>
      <w:marBottom w:val="0"/>
      <w:divBdr>
        <w:top w:val="none" w:sz="0" w:space="0" w:color="auto"/>
        <w:left w:val="none" w:sz="0" w:space="0" w:color="auto"/>
        <w:bottom w:val="none" w:sz="0" w:space="0" w:color="auto"/>
        <w:right w:val="none" w:sz="0" w:space="0" w:color="auto"/>
      </w:divBdr>
    </w:div>
    <w:div w:id="336689231">
      <w:bodyDiv w:val="1"/>
      <w:marLeft w:val="0"/>
      <w:marRight w:val="0"/>
      <w:marTop w:val="0"/>
      <w:marBottom w:val="0"/>
      <w:divBdr>
        <w:top w:val="none" w:sz="0" w:space="0" w:color="auto"/>
        <w:left w:val="none" w:sz="0" w:space="0" w:color="auto"/>
        <w:bottom w:val="none" w:sz="0" w:space="0" w:color="auto"/>
        <w:right w:val="none" w:sz="0" w:space="0" w:color="auto"/>
      </w:divBdr>
    </w:div>
    <w:div w:id="400491072">
      <w:bodyDiv w:val="1"/>
      <w:marLeft w:val="0"/>
      <w:marRight w:val="0"/>
      <w:marTop w:val="0"/>
      <w:marBottom w:val="0"/>
      <w:divBdr>
        <w:top w:val="none" w:sz="0" w:space="0" w:color="auto"/>
        <w:left w:val="none" w:sz="0" w:space="0" w:color="auto"/>
        <w:bottom w:val="none" w:sz="0" w:space="0" w:color="auto"/>
        <w:right w:val="none" w:sz="0" w:space="0" w:color="auto"/>
      </w:divBdr>
    </w:div>
    <w:div w:id="466632999">
      <w:bodyDiv w:val="1"/>
      <w:marLeft w:val="0"/>
      <w:marRight w:val="0"/>
      <w:marTop w:val="0"/>
      <w:marBottom w:val="0"/>
      <w:divBdr>
        <w:top w:val="none" w:sz="0" w:space="0" w:color="auto"/>
        <w:left w:val="none" w:sz="0" w:space="0" w:color="auto"/>
        <w:bottom w:val="none" w:sz="0" w:space="0" w:color="auto"/>
        <w:right w:val="none" w:sz="0" w:space="0" w:color="auto"/>
      </w:divBdr>
    </w:div>
    <w:div w:id="489947918">
      <w:bodyDiv w:val="1"/>
      <w:marLeft w:val="0"/>
      <w:marRight w:val="0"/>
      <w:marTop w:val="0"/>
      <w:marBottom w:val="0"/>
      <w:divBdr>
        <w:top w:val="none" w:sz="0" w:space="0" w:color="auto"/>
        <w:left w:val="none" w:sz="0" w:space="0" w:color="auto"/>
        <w:bottom w:val="none" w:sz="0" w:space="0" w:color="auto"/>
        <w:right w:val="none" w:sz="0" w:space="0" w:color="auto"/>
      </w:divBdr>
    </w:div>
    <w:div w:id="512568778">
      <w:bodyDiv w:val="1"/>
      <w:marLeft w:val="0"/>
      <w:marRight w:val="0"/>
      <w:marTop w:val="0"/>
      <w:marBottom w:val="0"/>
      <w:divBdr>
        <w:top w:val="none" w:sz="0" w:space="0" w:color="auto"/>
        <w:left w:val="none" w:sz="0" w:space="0" w:color="auto"/>
        <w:bottom w:val="none" w:sz="0" w:space="0" w:color="auto"/>
        <w:right w:val="none" w:sz="0" w:space="0" w:color="auto"/>
      </w:divBdr>
    </w:div>
    <w:div w:id="571895738">
      <w:bodyDiv w:val="1"/>
      <w:marLeft w:val="0"/>
      <w:marRight w:val="0"/>
      <w:marTop w:val="0"/>
      <w:marBottom w:val="0"/>
      <w:divBdr>
        <w:top w:val="none" w:sz="0" w:space="0" w:color="auto"/>
        <w:left w:val="none" w:sz="0" w:space="0" w:color="auto"/>
        <w:bottom w:val="none" w:sz="0" w:space="0" w:color="auto"/>
        <w:right w:val="none" w:sz="0" w:space="0" w:color="auto"/>
      </w:divBdr>
    </w:div>
    <w:div w:id="618073329">
      <w:bodyDiv w:val="1"/>
      <w:marLeft w:val="0"/>
      <w:marRight w:val="0"/>
      <w:marTop w:val="0"/>
      <w:marBottom w:val="0"/>
      <w:divBdr>
        <w:top w:val="none" w:sz="0" w:space="0" w:color="auto"/>
        <w:left w:val="none" w:sz="0" w:space="0" w:color="auto"/>
        <w:bottom w:val="none" w:sz="0" w:space="0" w:color="auto"/>
        <w:right w:val="none" w:sz="0" w:space="0" w:color="auto"/>
      </w:divBdr>
    </w:div>
    <w:div w:id="633995663">
      <w:bodyDiv w:val="1"/>
      <w:marLeft w:val="0"/>
      <w:marRight w:val="0"/>
      <w:marTop w:val="0"/>
      <w:marBottom w:val="0"/>
      <w:divBdr>
        <w:top w:val="none" w:sz="0" w:space="0" w:color="auto"/>
        <w:left w:val="none" w:sz="0" w:space="0" w:color="auto"/>
        <w:bottom w:val="none" w:sz="0" w:space="0" w:color="auto"/>
        <w:right w:val="none" w:sz="0" w:space="0" w:color="auto"/>
      </w:divBdr>
    </w:div>
    <w:div w:id="639188467">
      <w:bodyDiv w:val="1"/>
      <w:marLeft w:val="0"/>
      <w:marRight w:val="0"/>
      <w:marTop w:val="0"/>
      <w:marBottom w:val="0"/>
      <w:divBdr>
        <w:top w:val="none" w:sz="0" w:space="0" w:color="auto"/>
        <w:left w:val="none" w:sz="0" w:space="0" w:color="auto"/>
        <w:bottom w:val="none" w:sz="0" w:space="0" w:color="auto"/>
        <w:right w:val="none" w:sz="0" w:space="0" w:color="auto"/>
      </w:divBdr>
    </w:div>
    <w:div w:id="642581877">
      <w:bodyDiv w:val="1"/>
      <w:marLeft w:val="0"/>
      <w:marRight w:val="0"/>
      <w:marTop w:val="0"/>
      <w:marBottom w:val="0"/>
      <w:divBdr>
        <w:top w:val="none" w:sz="0" w:space="0" w:color="auto"/>
        <w:left w:val="none" w:sz="0" w:space="0" w:color="auto"/>
        <w:bottom w:val="none" w:sz="0" w:space="0" w:color="auto"/>
        <w:right w:val="none" w:sz="0" w:space="0" w:color="auto"/>
      </w:divBdr>
    </w:div>
    <w:div w:id="687148102">
      <w:bodyDiv w:val="1"/>
      <w:marLeft w:val="0"/>
      <w:marRight w:val="0"/>
      <w:marTop w:val="0"/>
      <w:marBottom w:val="0"/>
      <w:divBdr>
        <w:top w:val="none" w:sz="0" w:space="0" w:color="auto"/>
        <w:left w:val="none" w:sz="0" w:space="0" w:color="auto"/>
        <w:bottom w:val="none" w:sz="0" w:space="0" w:color="auto"/>
        <w:right w:val="none" w:sz="0" w:space="0" w:color="auto"/>
      </w:divBdr>
    </w:div>
    <w:div w:id="702243952">
      <w:bodyDiv w:val="1"/>
      <w:marLeft w:val="0"/>
      <w:marRight w:val="0"/>
      <w:marTop w:val="0"/>
      <w:marBottom w:val="0"/>
      <w:divBdr>
        <w:top w:val="none" w:sz="0" w:space="0" w:color="auto"/>
        <w:left w:val="none" w:sz="0" w:space="0" w:color="auto"/>
        <w:bottom w:val="none" w:sz="0" w:space="0" w:color="auto"/>
        <w:right w:val="none" w:sz="0" w:space="0" w:color="auto"/>
      </w:divBdr>
    </w:div>
    <w:div w:id="740711133">
      <w:bodyDiv w:val="1"/>
      <w:marLeft w:val="0"/>
      <w:marRight w:val="0"/>
      <w:marTop w:val="0"/>
      <w:marBottom w:val="0"/>
      <w:divBdr>
        <w:top w:val="none" w:sz="0" w:space="0" w:color="auto"/>
        <w:left w:val="none" w:sz="0" w:space="0" w:color="auto"/>
        <w:bottom w:val="none" w:sz="0" w:space="0" w:color="auto"/>
        <w:right w:val="none" w:sz="0" w:space="0" w:color="auto"/>
      </w:divBdr>
    </w:div>
    <w:div w:id="787242532">
      <w:bodyDiv w:val="1"/>
      <w:marLeft w:val="0"/>
      <w:marRight w:val="0"/>
      <w:marTop w:val="0"/>
      <w:marBottom w:val="0"/>
      <w:divBdr>
        <w:top w:val="none" w:sz="0" w:space="0" w:color="auto"/>
        <w:left w:val="none" w:sz="0" w:space="0" w:color="auto"/>
        <w:bottom w:val="none" w:sz="0" w:space="0" w:color="auto"/>
        <w:right w:val="none" w:sz="0" w:space="0" w:color="auto"/>
      </w:divBdr>
    </w:div>
    <w:div w:id="855728965">
      <w:bodyDiv w:val="1"/>
      <w:marLeft w:val="0"/>
      <w:marRight w:val="0"/>
      <w:marTop w:val="0"/>
      <w:marBottom w:val="0"/>
      <w:divBdr>
        <w:top w:val="none" w:sz="0" w:space="0" w:color="auto"/>
        <w:left w:val="none" w:sz="0" w:space="0" w:color="auto"/>
        <w:bottom w:val="none" w:sz="0" w:space="0" w:color="auto"/>
        <w:right w:val="none" w:sz="0" w:space="0" w:color="auto"/>
      </w:divBdr>
    </w:div>
    <w:div w:id="869956930">
      <w:bodyDiv w:val="1"/>
      <w:marLeft w:val="0"/>
      <w:marRight w:val="0"/>
      <w:marTop w:val="0"/>
      <w:marBottom w:val="0"/>
      <w:divBdr>
        <w:top w:val="none" w:sz="0" w:space="0" w:color="auto"/>
        <w:left w:val="none" w:sz="0" w:space="0" w:color="auto"/>
        <w:bottom w:val="none" w:sz="0" w:space="0" w:color="auto"/>
        <w:right w:val="none" w:sz="0" w:space="0" w:color="auto"/>
      </w:divBdr>
    </w:div>
    <w:div w:id="878123584">
      <w:bodyDiv w:val="1"/>
      <w:marLeft w:val="0"/>
      <w:marRight w:val="0"/>
      <w:marTop w:val="0"/>
      <w:marBottom w:val="0"/>
      <w:divBdr>
        <w:top w:val="none" w:sz="0" w:space="0" w:color="auto"/>
        <w:left w:val="none" w:sz="0" w:space="0" w:color="auto"/>
        <w:bottom w:val="none" w:sz="0" w:space="0" w:color="auto"/>
        <w:right w:val="none" w:sz="0" w:space="0" w:color="auto"/>
      </w:divBdr>
    </w:div>
    <w:div w:id="904026437">
      <w:bodyDiv w:val="1"/>
      <w:marLeft w:val="0"/>
      <w:marRight w:val="0"/>
      <w:marTop w:val="0"/>
      <w:marBottom w:val="0"/>
      <w:divBdr>
        <w:top w:val="none" w:sz="0" w:space="0" w:color="auto"/>
        <w:left w:val="none" w:sz="0" w:space="0" w:color="auto"/>
        <w:bottom w:val="none" w:sz="0" w:space="0" w:color="auto"/>
        <w:right w:val="none" w:sz="0" w:space="0" w:color="auto"/>
      </w:divBdr>
    </w:div>
    <w:div w:id="1058556137">
      <w:bodyDiv w:val="1"/>
      <w:marLeft w:val="0"/>
      <w:marRight w:val="0"/>
      <w:marTop w:val="0"/>
      <w:marBottom w:val="0"/>
      <w:divBdr>
        <w:top w:val="none" w:sz="0" w:space="0" w:color="auto"/>
        <w:left w:val="none" w:sz="0" w:space="0" w:color="auto"/>
        <w:bottom w:val="none" w:sz="0" w:space="0" w:color="auto"/>
        <w:right w:val="none" w:sz="0" w:space="0" w:color="auto"/>
      </w:divBdr>
    </w:div>
    <w:div w:id="1142309838">
      <w:bodyDiv w:val="1"/>
      <w:marLeft w:val="0"/>
      <w:marRight w:val="0"/>
      <w:marTop w:val="0"/>
      <w:marBottom w:val="0"/>
      <w:divBdr>
        <w:top w:val="none" w:sz="0" w:space="0" w:color="auto"/>
        <w:left w:val="none" w:sz="0" w:space="0" w:color="auto"/>
        <w:bottom w:val="none" w:sz="0" w:space="0" w:color="auto"/>
        <w:right w:val="none" w:sz="0" w:space="0" w:color="auto"/>
      </w:divBdr>
    </w:div>
    <w:div w:id="1251087400">
      <w:bodyDiv w:val="1"/>
      <w:marLeft w:val="0"/>
      <w:marRight w:val="0"/>
      <w:marTop w:val="0"/>
      <w:marBottom w:val="0"/>
      <w:divBdr>
        <w:top w:val="none" w:sz="0" w:space="0" w:color="auto"/>
        <w:left w:val="none" w:sz="0" w:space="0" w:color="auto"/>
        <w:bottom w:val="none" w:sz="0" w:space="0" w:color="auto"/>
        <w:right w:val="none" w:sz="0" w:space="0" w:color="auto"/>
      </w:divBdr>
    </w:div>
    <w:div w:id="1414625602">
      <w:bodyDiv w:val="1"/>
      <w:marLeft w:val="0"/>
      <w:marRight w:val="0"/>
      <w:marTop w:val="0"/>
      <w:marBottom w:val="0"/>
      <w:divBdr>
        <w:top w:val="none" w:sz="0" w:space="0" w:color="auto"/>
        <w:left w:val="none" w:sz="0" w:space="0" w:color="auto"/>
        <w:bottom w:val="none" w:sz="0" w:space="0" w:color="auto"/>
        <w:right w:val="none" w:sz="0" w:space="0" w:color="auto"/>
      </w:divBdr>
    </w:div>
    <w:div w:id="1476296394">
      <w:bodyDiv w:val="1"/>
      <w:marLeft w:val="0"/>
      <w:marRight w:val="0"/>
      <w:marTop w:val="0"/>
      <w:marBottom w:val="0"/>
      <w:divBdr>
        <w:top w:val="none" w:sz="0" w:space="0" w:color="auto"/>
        <w:left w:val="none" w:sz="0" w:space="0" w:color="auto"/>
        <w:bottom w:val="none" w:sz="0" w:space="0" w:color="auto"/>
        <w:right w:val="none" w:sz="0" w:space="0" w:color="auto"/>
      </w:divBdr>
    </w:div>
    <w:div w:id="1548443958">
      <w:bodyDiv w:val="1"/>
      <w:marLeft w:val="0"/>
      <w:marRight w:val="0"/>
      <w:marTop w:val="0"/>
      <w:marBottom w:val="0"/>
      <w:divBdr>
        <w:top w:val="none" w:sz="0" w:space="0" w:color="auto"/>
        <w:left w:val="none" w:sz="0" w:space="0" w:color="auto"/>
        <w:bottom w:val="none" w:sz="0" w:space="0" w:color="auto"/>
        <w:right w:val="none" w:sz="0" w:space="0" w:color="auto"/>
      </w:divBdr>
    </w:div>
    <w:div w:id="1561667205">
      <w:bodyDiv w:val="1"/>
      <w:marLeft w:val="0"/>
      <w:marRight w:val="0"/>
      <w:marTop w:val="0"/>
      <w:marBottom w:val="0"/>
      <w:divBdr>
        <w:top w:val="none" w:sz="0" w:space="0" w:color="auto"/>
        <w:left w:val="none" w:sz="0" w:space="0" w:color="auto"/>
        <w:bottom w:val="none" w:sz="0" w:space="0" w:color="auto"/>
        <w:right w:val="none" w:sz="0" w:space="0" w:color="auto"/>
      </w:divBdr>
    </w:div>
    <w:div w:id="1749308379">
      <w:bodyDiv w:val="1"/>
      <w:marLeft w:val="0"/>
      <w:marRight w:val="0"/>
      <w:marTop w:val="0"/>
      <w:marBottom w:val="0"/>
      <w:divBdr>
        <w:top w:val="none" w:sz="0" w:space="0" w:color="auto"/>
        <w:left w:val="none" w:sz="0" w:space="0" w:color="auto"/>
        <w:bottom w:val="none" w:sz="0" w:space="0" w:color="auto"/>
        <w:right w:val="none" w:sz="0" w:space="0" w:color="auto"/>
      </w:divBdr>
    </w:div>
    <w:div w:id="1785726385">
      <w:bodyDiv w:val="1"/>
      <w:marLeft w:val="0"/>
      <w:marRight w:val="0"/>
      <w:marTop w:val="0"/>
      <w:marBottom w:val="0"/>
      <w:divBdr>
        <w:top w:val="none" w:sz="0" w:space="0" w:color="auto"/>
        <w:left w:val="none" w:sz="0" w:space="0" w:color="auto"/>
        <w:bottom w:val="none" w:sz="0" w:space="0" w:color="auto"/>
        <w:right w:val="none" w:sz="0" w:space="0" w:color="auto"/>
      </w:divBdr>
    </w:div>
    <w:div w:id="1845852923">
      <w:bodyDiv w:val="1"/>
      <w:marLeft w:val="0"/>
      <w:marRight w:val="0"/>
      <w:marTop w:val="0"/>
      <w:marBottom w:val="0"/>
      <w:divBdr>
        <w:top w:val="none" w:sz="0" w:space="0" w:color="auto"/>
        <w:left w:val="none" w:sz="0" w:space="0" w:color="auto"/>
        <w:bottom w:val="none" w:sz="0" w:space="0" w:color="auto"/>
        <w:right w:val="none" w:sz="0" w:space="0" w:color="auto"/>
      </w:divBdr>
    </w:div>
    <w:div w:id="1878010327">
      <w:bodyDiv w:val="1"/>
      <w:marLeft w:val="0"/>
      <w:marRight w:val="0"/>
      <w:marTop w:val="0"/>
      <w:marBottom w:val="0"/>
      <w:divBdr>
        <w:top w:val="none" w:sz="0" w:space="0" w:color="auto"/>
        <w:left w:val="none" w:sz="0" w:space="0" w:color="auto"/>
        <w:bottom w:val="none" w:sz="0" w:space="0" w:color="auto"/>
        <w:right w:val="none" w:sz="0" w:space="0" w:color="auto"/>
      </w:divBdr>
    </w:div>
    <w:div w:id="1893030108">
      <w:bodyDiv w:val="1"/>
      <w:marLeft w:val="0"/>
      <w:marRight w:val="0"/>
      <w:marTop w:val="0"/>
      <w:marBottom w:val="0"/>
      <w:divBdr>
        <w:top w:val="none" w:sz="0" w:space="0" w:color="auto"/>
        <w:left w:val="none" w:sz="0" w:space="0" w:color="auto"/>
        <w:bottom w:val="none" w:sz="0" w:space="0" w:color="auto"/>
        <w:right w:val="none" w:sz="0" w:space="0" w:color="auto"/>
      </w:divBdr>
    </w:div>
    <w:div w:id="1913344086">
      <w:bodyDiv w:val="1"/>
      <w:marLeft w:val="0"/>
      <w:marRight w:val="0"/>
      <w:marTop w:val="0"/>
      <w:marBottom w:val="0"/>
      <w:divBdr>
        <w:top w:val="none" w:sz="0" w:space="0" w:color="auto"/>
        <w:left w:val="none" w:sz="0" w:space="0" w:color="auto"/>
        <w:bottom w:val="none" w:sz="0" w:space="0" w:color="auto"/>
        <w:right w:val="none" w:sz="0" w:space="0" w:color="auto"/>
      </w:divBdr>
    </w:div>
    <w:div w:id="2018606022">
      <w:bodyDiv w:val="1"/>
      <w:marLeft w:val="0"/>
      <w:marRight w:val="0"/>
      <w:marTop w:val="0"/>
      <w:marBottom w:val="0"/>
      <w:divBdr>
        <w:top w:val="none" w:sz="0" w:space="0" w:color="auto"/>
        <w:left w:val="none" w:sz="0" w:space="0" w:color="auto"/>
        <w:bottom w:val="none" w:sz="0" w:space="0" w:color="auto"/>
        <w:right w:val="none" w:sz="0" w:space="0" w:color="auto"/>
      </w:divBdr>
    </w:div>
    <w:div w:id="2024361983">
      <w:bodyDiv w:val="1"/>
      <w:marLeft w:val="0"/>
      <w:marRight w:val="0"/>
      <w:marTop w:val="0"/>
      <w:marBottom w:val="0"/>
      <w:divBdr>
        <w:top w:val="none" w:sz="0" w:space="0" w:color="auto"/>
        <w:left w:val="none" w:sz="0" w:space="0" w:color="auto"/>
        <w:bottom w:val="none" w:sz="0" w:space="0" w:color="auto"/>
        <w:right w:val="none" w:sz="0" w:space="0" w:color="auto"/>
      </w:divBdr>
    </w:div>
    <w:div w:id="2064210083">
      <w:bodyDiv w:val="1"/>
      <w:marLeft w:val="0"/>
      <w:marRight w:val="0"/>
      <w:marTop w:val="0"/>
      <w:marBottom w:val="0"/>
      <w:divBdr>
        <w:top w:val="none" w:sz="0" w:space="0" w:color="auto"/>
        <w:left w:val="none" w:sz="0" w:space="0" w:color="auto"/>
        <w:bottom w:val="none" w:sz="0" w:space="0" w:color="auto"/>
        <w:right w:val="none" w:sz="0" w:space="0" w:color="auto"/>
      </w:divBdr>
    </w:div>
    <w:div w:id="2077975078">
      <w:bodyDiv w:val="1"/>
      <w:marLeft w:val="0"/>
      <w:marRight w:val="0"/>
      <w:marTop w:val="0"/>
      <w:marBottom w:val="0"/>
      <w:divBdr>
        <w:top w:val="none" w:sz="0" w:space="0" w:color="auto"/>
        <w:left w:val="none" w:sz="0" w:space="0" w:color="auto"/>
        <w:bottom w:val="none" w:sz="0" w:space="0" w:color="auto"/>
        <w:right w:val="none" w:sz="0" w:space="0" w:color="auto"/>
      </w:divBdr>
    </w:div>
    <w:div w:id="2083987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nam02.safelinks.protection.outlook.com/?url=http%3A%2F%2Fourcare.ca%2F&amp;data=05%7C02%7Cwnewton%40theabfm.org%7C0df42abfbb6042ddaa1808ddd38375d3%7C7dd12bd6325a411f8fedb8004b6f2a52%7C0%7C0%7C638899283791070645%7CUnknown%7CTWFpbGZsb3d8eyJFbXB0eU1hcGkiOnRydWUsIlYiOiIwLjAuMDAwMCIsIlAiOiJXaW4zMiIsIkFOIjoiTWFpbCIsIldUIjoyfQ%3D%3D%7C60000%7C%7C%7C&amp;sdata=oQd2n6gCJLQZ8N1QEez0LUipKJGkileeJLehPOYvYPo%3D&amp;reserved=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c063a29-87db-4907-9db2-f048ff797aaf}" enabled="1" method="Privileged" siteId="{7dd12bd6-325a-411f-8fed-b8004b6f2a5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11</Pages>
  <Words>4038</Words>
  <Characters>23023</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Singh</dc:creator>
  <cp:keywords/>
  <dc:description/>
  <cp:lastModifiedBy>STFM_Staff_Mac</cp:lastModifiedBy>
  <cp:revision>2</cp:revision>
  <dcterms:created xsi:type="dcterms:W3CDTF">2025-08-12T14:48:00Z</dcterms:created>
  <dcterms:modified xsi:type="dcterms:W3CDTF">2025-08-12T14:48:00Z</dcterms:modified>
</cp:coreProperties>
</file>