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CC67E" w14:textId="77777777" w:rsidR="008705A0" w:rsidRPr="00AE4FC0" w:rsidRDefault="008705A0" w:rsidP="008705A0">
      <w:pPr>
        <w:jc w:val="center"/>
        <w:rPr>
          <w:rFonts w:asciiTheme="minorHAnsi" w:hAnsiTheme="minorHAnsi"/>
          <w:b/>
          <w:bCs/>
          <w:sz w:val="28"/>
          <w:szCs w:val="28"/>
        </w:rPr>
      </w:pPr>
      <w:r w:rsidRPr="00AE4FC0">
        <w:rPr>
          <w:rFonts w:asciiTheme="minorHAnsi" w:hAnsiTheme="minorHAnsi"/>
          <w:b/>
          <w:bCs/>
          <w:sz w:val="28"/>
          <w:szCs w:val="28"/>
        </w:rPr>
        <w:t>DRAFT</w:t>
      </w:r>
    </w:p>
    <w:p w14:paraId="3897C32A" w14:textId="77777777" w:rsidR="008705A0" w:rsidRPr="00AE4FC0" w:rsidRDefault="008705A0" w:rsidP="008705A0">
      <w:pPr>
        <w:rPr>
          <w:rFonts w:asciiTheme="minorHAnsi" w:hAnsiTheme="minorHAnsi"/>
          <w:sz w:val="28"/>
          <w:szCs w:val="28"/>
        </w:rPr>
      </w:pPr>
    </w:p>
    <w:p w14:paraId="3E0FAEDC" w14:textId="34F99352" w:rsidR="008705A0" w:rsidRPr="00AE4FC0" w:rsidRDefault="00D81899" w:rsidP="008705A0">
      <w:pPr>
        <w:jc w:val="center"/>
        <w:rPr>
          <w:rFonts w:asciiTheme="minorHAnsi" w:hAnsiTheme="minorHAnsi"/>
          <w:sz w:val="28"/>
          <w:szCs w:val="28"/>
        </w:rPr>
      </w:pPr>
      <w:r w:rsidRPr="00AE4FC0">
        <w:rPr>
          <w:rFonts w:asciiTheme="minorHAnsi" w:hAnsiTheme="minorHAnsi"/>
          <w:sz w:val="28"/>
          <w:szCs w:val="28"/>
        </w:rPr>
        <w:t>7.</w:t>
      </w:r>
      <w:r w:rsidR="0093005C">
        <w:rPr>
          <w:rFonts w:asciiTheme="minorHAnsi" w:hAnsiTheme="minorHAnsi"/>
          <w:sz w:val="28"/>
          <w:szCs w:val="28"/>
        </w:rPr>
        <w:t>18.25</w:t>
      </w:r>
    </w:p>
    <w:p w14:paraId="7AB408CE" w14:textId="77777777" w:rsidR="008705A0" w:rsidRPr="00AE4FC0" w:rsidRDefault="008705A0" w:rsidP="008705A0">
      <w:pPr>
        <w:rPr>
          <w:rFonts w:asciiTheme="minorHAnsi" w:hAnsiTheme="minorHAnsi"/>
          <w:sz w:val="28"/>
          <w:szCs w:val="28"/>
        </w:rPr>
      </w:pPr>
    </w:p>
    <w:p w14:paraId="12D733D2" w14:textId="65957C2A" w:rsidR="004A1637" w:rsidRPr="00AE4FC0" w:rsidRDefault="008705A0" w:rsidP="00D81899">
      <w:pPr>
        <w:rPr>
          <w:rFonts w:asciiTheme="minorHAnsi" w:hAnsiTheme="minorHAnsi"/>
          <w:sz w:val="28"/>
          <w:szCs w:val="28"/>
        </w:rPr>
      </w:pPr>
      <w:r w:rsidRPr="00AE4FC0">
        <w:rPr>
          <w:rFonts w:asciiTheme="minorHAnsi" w:hAnsiTheme="minorHAnsi"/>
          <w:sz w:val="28"/>
          <w:szCs w:val="28"/>
        </w:rPr>
        <w:t xml:space="preserve">In a time of worsening </w:t>
      </w:r>
      <w:r w:rsidR="00D81899" w:rsidRPr="00AE4FC0">
        <w:rPr>
          <w:rFonts w:asciiTheme="minorHAnsi" w:hAnsiTheme="minorHAnsi"/>
          <w:sz w:val="28"/>
          <w:szCs w:val="28"/>
        </w:rPr>
        <w:t>life expectancy</w:t>
      </w:r>
      <w:r w:rsidR="009643A6">
        <w:rPr>
          <w:rFonts w:asciiTheme="minorHAnsi" w:hAnsiTheme="minorHAnsi"/>
          <w:sz w:val="28"/>
          <w:szCs w:val="28"/>
        </w:rPr>
        <w:t xml:space="preserve">, disappointing </w:t>
      </w:r>
      <w:r w:rsidRPr="00AE4FC0">
        <w:rPr>
          <w:rFonts w:asciiTheme="minorHAnsi" w:hAnsiTheme="minorHAnsi"/>
          <w:sz w:val="28"/>
          <w:szCs w:val="28"/>
        </w:rPr>
        <w:t xml:space="preserve">outcomes of health care and deep social </w:t>
      </w:r>
      <w:r w:rsidR="00D81899" w:rsidRPr="00AE4FC0">
        <w:rPr>
          <w:rFonts w:asciiTheme="minorHAnsi" w:hAnsiTheme="minorHAnsi"/>
          <w:sz w:val="28"/>
          <w:szCs w:val="28"/>
        </w:rPr>
        <w:t>div</w:t>
      </w:r>
      <w:r w:rsidRPr="00AE4FC0">
        <w:rPr>
          <w:rFonts w:asciiTheme="minorHAnsi" w:hAnsiTheme="minorHAnsi"/>
          <w:sz w:val="28"/>
          <w:szCs w:val="28"/>
        </w:rPr>
        <w:t xml:space="preserve">ision, Family Medicine </w:t>
      </w:r>
      <w:proofErr w:type="gramStart"/>
      <w:r w:rsidR="00225637">
        <w:rPr>
          <w:rFonts w:asciiTheme="minorHAnsi" w:hAnsiTheme="minorHAnsi"/>
          <w:sz w:val="28"/>
          <w:szCs w:val="28"/>
        </w:rPr>
        <w:t>re</w:t>
      </w:r>
      <w:r w:rsidR="009568B0" w:rsidRPr="00AE4FC0">
        <w:rPr>
          <w:rFonts w:asciiTheme="minorHAnsi" w:hAnsiTheme="minorHAnsi"/>
          <w:sz w:val="28"/>
          <w:szCs w:val="28"/>
        </w:rPr>
        <w:t>commits</w:t>
      </w:r>
      <w:proofErr w:type="gramEnd"/>
      <w:r w:rsidR="009568B0" w:rsidRPr="00AE4FC0">
        <w:rPr>
          <w:rFonts w:asciiTheme="minorHAnsi" w:hAnsiTheme="minorHAnsi"/>
          <w:sz w:val="28"/>
          <w:szCs w:val="28"/>
        </w:rPr>
        <w:t xml:space="preserve"> to</w:t>
      </w:r>
      <w:r w:rsidRPr="00AE4FC0">
        <w:rPr>
          <w:rFonts w:asciiTheme="minorHAnsi" w:hAnsiTheme="minorHAnsi"/>
          <w:sz w:val="28"/>
          <w:szCs w:val="28"/>
        </w:rPr>
        <w:t xml:space="preserve"> far reaching reform and reorganization</w:t>
      </w:r>
      <w:r w:rsidR="009568B0" w:rsidRPr="00AE4FC0">
        <w:rPr>
          <w:rFonts w:asciiTheme="minorHAnsi" w:hAnsiTheme="minorHAnsi"/>
          <w:sz w:val="28"/>
          <w:szCs w:val="28"/>
        </w:rPr>
        <w:t xml:space="preserve"> of the health care system.</w:t>
      </w:r>
      <w:r w:rsidR="00EE363B">
        <w:rPr>
          <w:rFonts w:asciiTheme="minorHAnsi" w:hAnsiTheme="minorHAnsi"/>
          <w:sz w:val="28"/>
          <w:szCs w:val="28"/>
        </w:rPr>
        <w:t xml:space="preserve"> </w:t>
      </w:r>
      <w:r w:rsidRPr="00AE4FC0">
        <w:rPr>
          <w:rFonts w:asciiTheme="minorHAnsi" w:hAnsiTheme="minorHAnsi"/>
          <w:sz w:val="28"/>
          <w:szCs w:val="28"/>
        </w:rPr>
        <w:t xml:space="preserve">The foundation of this health care system should be robust primary care delivered by family physicians and their colleagues in other specialties and professions </w:t>
      </w:r>
      <w:r w:rsidR="00D2510D">
        <w:rPr>
          <w:rFonts w:asciiTheme="minorHAnsi" w:hAnsiTheme="minorHAnsi"/>
          <w:sz w:val="28"/>
          <w:szCs w:val="28"/>
        </w:rPr>
        <w:t xml:space="preserve">and </w:t>
      </w:r>
      <w:r w:rsidRPr="00AE4FC0">
        <w:rPr>
          <w:rFonts w:asciiTheme="minorHAnsi" w:hAnsiTheme="minorHAnsi"/>
          <w:sz w:val="28"/>
          <w:szCs w:val="28"/>
        </w:rPr>
        <w:t xml:space="preserve">based in communities. Such a sweeping change will require new models of care and adaptation to many different </w:t>
      </w:r>
      <w:r w:rsidR="005F61D8" w:rsidRPr="00AE4FC0">
        <w:rPr>
          <w:rFonts w:asciiTheme="minorHAnsi" w:hAnsiTheme="minorHAnsi"/>
          <w:sz w:val="28"/>
          <w:szCs w:val="28"/>
        </w:rPr>
        <w:t>communities</w:t>
      </w:r>
      <w:r w:rsidR="001B2E6F" w:rsidRPr="00AE4FC0">
        <w:rPr>
          <w:rFonts w:asciiTheme="minorHAnsi" w:hAnsiTheme="minorHAnsi"/>
          <w:sz w:val="28"/>
          <w:szCs w:val="28"/>
        </w:rPr>
        <w:t xml:space="preserve"> and </w:t>
      </w:r>
      <w:r w:rsidRPr="00AE4FC0">
        <w:rPr>
          <w:rFonts w:asciiTheme="minorHAnsi" w:hAnsiTheme="minorHAnsi"/>
          <w:sz w:val="28"/>
          <w:szCs w:val="28"/>
        </w:rPr>
        <w:t xml:space="preserve">settings. Nevertheless, we believe that there are certain principles that should </w:t>
      </w:r>
      <w:r w:rsidR="001B2E6F" w:rsidRPr="00AE4FC0">
        <w:rPr>
          <w:rFonts w:asciiTheme="minorHAnsi" w:hAnsiTheme="minorHAnsi"/>
          <w:sz w:val="28"/>
          <w:szCs w:val="28"/>
        </w:rPr>
        <w:t xml:space="preserve">serve as the foundation of </w:t>
      </w:r>
      <w:r w:rsidR="004A1637" w:rsidRPr="00AE4FC0">
        <w:rPr>
          <w:rFonts w:asciiTheme="minorHAnsi" w:hAnsiTheme="minorHAnsi"/>
          <w:sz w:val="28"/>
          <w:szCs w:val="28"/>
        </w:rPr>
        <w:t xml:space="preserve">a new model of primary care. </w:t>
      </w:r>
      <w:r w:rsidR="0093005C">
        <w:rPr>
          <w:rFonts w:asciiTheme="minorHAnsi" w:hAnsiTheme="minorHAnsi"/>
          <w:sz w:val="28"/>
          <w:szCs w:val="28"/>
        </w:rPr>
        <w:t>They should be generalizable, with implementation flexible across communities and across the country.</w:t>
      </w:r>
    </w:p>
    <w:p w14:paraId="43ED7B94" w14:textId="77777777" w:rsidR="004A1637" w:rsidRPr="00AE4FC0" w:rsidRDefault="004A1637" w:rsidP="00D81899">
      <w:pPr>
        <w:rPr>
          <w:rFonts w:asciiTheme="minorHAnsi" w:hAnsiTheme="minorHAnsi"/>
          <w:sz w:val="28"/>
          <w:szCs w:val="28"/>
        </w:rPr>
      </w:pPr>
    </w:p>
    <w:p w14:paraId="67C2D3B3" w14:textId="21AE669F" w:rsidR="008705A0" w:rsidRPr="00AE4FC0" w:rsidRDefault="004A1637" w:rsidP="00D81899">
      <w:pPr>
        <w:rPr>
          <w:rFonts w:asciiTheme="minorHAnsi" w:hAnsiTheme="minorHAnsi"/>
          <w:sz w:val="28"/>
          <w:szCs w:val="28"/>
        </w:rPr>
      </w:pPr>
      <w:r w:rsidRPr="00AE4FC0">
        <w:rPr>
          <w:rFonts w:asciiTheme="minorHAnsi" w:hAnsiTheme="minorHAnsi"/>
          <w:sz w:val="28"/>
          <w:szCs w:val="28"/>
        </w:rPr>
        <w:t>Family Medicine commits to:</w:t>
      </w:r>
      <w:r w:rsidR="008705A0" w:rsidRPr="00AE4FC0">
        <w:rPr>
          <w:rFonts w:asciiTheme="minorHAnsi" w:hAnsiTheme="minorHAnsi"/>
          <w:sz w:val="28"/>
          <w:szCs w:val="28"/>
        </w:rPr>
        <w:t xml:space="preserve"> </w:t>
      </w:r>
    </w:p>
    <w:p w14:paraId="38406673" w14:textId="77777777" w:rsidR="008705A0" w:rsidRPr="00AE4FC0" w:rsidRDefault="008705A0" w:rsidP="00D81899">
      <w:pPr>
        <w:rPr>
          <w:rFonts w:asciiTheme="minorHAnsi" w:hAnsiTheme="minorHAnsi"/>
          <w:sz w:val="28"/>
          <w:szCs w:val="28"/>
        </w:rPr>
      </w:pPr>
    </w:p>
    <w:p w14:paraId="19A71D40" w14:textId="4FD4F30B" w:rsidR="008705A0" w:rsidRPr="00AE4FC0" w:rsidRDefault="004A1637" w:rsidP="00D81899">
      <w:pPr>
        <w:pStyle w:val="ListParagraph"/>
        <w:numPr>
          <w:ilvl w:val="0"/>
          <w:numId w:val="1"/>
        </w:numPr>
        <w:rPr>
          <w:rFonts w:asciiTheme="minorHAnsi" w:hAnsiTheme="minorHAnsi"/>
          <w:sz w:val="28"/>
          <w:szCs w:val="28"/>
        </w:rPr>
      </w:pPr>
      <w:r w:rsidRPr="00AE4FC0">
        <w:rPr>
          <w:rFonts w:asciiTheme="minorHAnsi" w:hAnsiTheme="minorHAnsi"/>
          <w:sz w:val="28"/>
          <w:szCs w:val="28"/>
        </w:rPr>
        <w:t>I</w:t>
      </w:r>
      <w:r w:rsidR="008705A0" w:rsidRPr="00AE4FC0">
        <w:rPr>
          <w:rFonts w:asciiTheme="minorHAnsi" w:hAnsiTheme="minorHAnsi"/>
          <w:sz w:val="28"/>
          <w:szCs w:val="28"/>
        </w:rPr>
        <w:t>mproving access to continuity of care</w:t>
      </w:r>
      <w:r w:rsidR="00664A68" w:rsidRPr="00AE4FC0">
        <w:rPr>
          <w:rFonts w:asciiTheme="minorHAnsi" w:hAnsiTheme="minorHAnsi"/>
          <w:sz w:val="28"/>
          <w:szCs w:val="28"/>
        </w:rPr>
        <w:t>, person by person, community by community.</w:t>
      </w:r>
    </w:p>
    <w:p w14:paraId="3B19E110" w14:textId="221E496C" w:rsidR="008705A0" w:rsidRPr="00AE4FC0" w:rsidRDefault="008705A0" w:rsidP="00D81899">
      <w:pPr>
        <w:pStyle w:val="ListParagraph"/>
        <w:numPr>
          <w:ilvl w:val="0"/>
          <w:numId w:val="1"/>
        </w:numPr>
        <w:rPr>
          <w:rFonts w:asciiTheme="minorHAnsi" w:hAnsiTheme="minorHAnsi"/>
          <w:sz w:val="28"/>
          <w:szCs w:val="28"/>
        </w:rPr>
      </w:pPr>
      <w:r w:rsidRPr="00AE4FC0">
        <w:rPr>
          <w:rFonts w:asciiTheme="minorHAnsi" w:hAnsiTheme="minorHAnsi"/>
          <w:sz w:val="28"/>
          <w:szCs w:val="28"/>
        </w:rPr>
        <w:t>Integrating virtual and urgent care into continuity of care</w:t>
      </w:r>
      <w:r w:rsidR="00797DB2" w:rsidRPr="00AE4FC0">
        <w:rPr>
          <w:rFonts w:asciiTheme="minorHAnsi" w:hAnsiTheme="minorHAnsi"/>
          <w:sz w:val="28"/>
          <w:szCs w:val="28"/>
        </w:rPr>
        <w:t>.</w:t>
      </w:r>
    </w:p>
    <w:p w14:paraId="003E7220" w14:textId="77777777" w:rsidR="007029E9" w:rsidRPr="00AE4FC0" w:rsidRDefault="007029E9" w:rsidP="007029E9">
      <w:pPr>
        <w:pStyle w:val="ListParagraph"/>
        <w:numPr>
          <w:ilvl w:val="0"/>
          <w:numId w:val="1"/>
        </w:numPr>
        <w:rPr>
          <w:rFonts w:asciiTheme="minorHAnsi" w:hAnsiTheme="minorHAnsi"/>
          <w:sz w:val="28"/>
          <w:szCs w:val="28"/>
        </w:rPr>
      </w:pPr>
      <w:r w:rsidRPr="00AE4FC0">
        <w:rPr>
          <w:rFonts w:asciiTheme="minorHAnsi" w:hAnsiTheme="minorHAnsi"/>
          <w:sz w:val="28"/>
          <w:szCs w:val="28"/>
        </w:rPr>
        <w:t>Car</w:t>
      </w:r>
      <w:r>
        <w:rPr>
          <w:rFonts w:asciiTheme="minorHAnsi" w:hAnsiTheme="minorHAnsi"/>
          <w:sz w:val="28"/>
          <w:szCs w:val="28"/>
        </w:rPr>
        <w:t>ing</w:t>
      </w:r>
      <w:r w:rsidRPr="00AE4FC0">
        <w:rPr>
          <w:rFonts w:asciiTheme="minorHAnsi" w:hAnsiTheme="minorHAnsi"/>
          <w:sz w:val="28"/>
          <w:szCs w:val="28"/>
        </w:rPr>
        <w:t xml:space="preserve"> for the whole person, referring patients only when </w:t>
      </w:r>
      <w:r>
        <w:rPr>
          <w:rFonts w:asciiTheme="minorHAnsi" w:hAnsiTheme="minorHAnsi"/>
          <w:sz w:val="28"/>
          <w:szCs w:val="28"/>
        </w:rPr>
        <w:t xml:space="preserve">clinically </w:t>
      </w:r>
      <w:r w:rsidRPr="00AE4FC0">
        <w:rPr>
          <w:rFonts w:asciiTheme="minorHAnsi" w:hAnsiTheme="minorHAnsi"/>
          <w:sz w:val="28"/>
          <w:szCs w:val="28"/>
        </w:rPr>
        <w:t xml:space="preserve">appropriate </w:t>
      </w:r>
      <w:r>
        <w:rPr>
          <w:rFonts w:asciiTheme="minorHAnsi" w:hAnsiTheme="minorHAnsi"/>
          <w:sz w:val="28"/>
          <w:szCs w:val="28"/>
        </w:rPr>
        <w:t xml:space="preserve">for the patient </w:t>
      </w:r>
      <w:r w:rsidRPr="00AE4FC0">
        <w:rPr>
          <w:rFonts w:asciiTheme="minorHAnsi" w:hAnsiTheme="minorHAnsi"/>
          <w:sz w:val="28"/>
          <w:szCs w:val="28"/>
        </w:rPr>
        <w:t xml:space="preserve">and integrating behavioral health </w:t>
      </w:r>
      <w:r>
        <w:rPr>
          <w:rFonts w:asciiTheme="minorHAnsi" w:hAnsiTheme="minorHAnsi"/>
          <w:sz w:val="28"/>
          <w:szCs w:val="28"/>
        </w:rPr>
        <w:t xml:space="preserve">and oral health </w:t>
      </w:r>
      <w:r w:rsidRPr="00AE4FC0">
        <w:rPr>
          <w:rFonts w:asciiTheme="minorHAnsi" w:hAnsiTheme="minorHAnsi"/>
          <w:sz w:val="28"/>
          <w:szCs w:val="28"/>
        </w:rPr>
        <w:t>into everyday practice.</w:t>
      </w:r>
    </w:p>
    <w:p w14:paraId="2E41B0D7" w14:textId="77777777" w:rsidR="007029E9" w:rsidRPr="00AE4FC0" w:rsidRDefault="007029E9" w:rsidP="007029E9">
      <w:pPr>
        <w:pStyle w:val="ListParagraph"/>
        <w:numPr>
          <w:ilvl w:val="0"/>
          <w:numId w:val="1"/>
        </w:numPr>
        <w:rPr>
          <w:rFonts w:asciiTheme="minorHAnsi" w:hAnsiTheme="minorHAnsi"/>
          <w:sz w:val="28"/>
          <w:szCs w:val="28"/>
        </w:rPr>
      </w:pPr>
      <w:r w:rsidRPr="00AE4FC0">
        <w:rPr>
          <w:rFonts w:asciiTheme="minorHAnsi" w:hAnsiTheme="minorHAnsi"/>
          <w:sz w:val="28"/>
          <w:szCs w:val="28"/>
        </w:rPr>
        <w:t>Recaptur</w:t>
      </w:r>
      <w:r>
        <w:rPr>
          <w:rFonts w:asciiTheme="minorHAnsi" w:hAnsiTheme="minorHAnsi"/>
          <w:sz w:val="28"/>
          <w:szCs w:val="28"/>
        </w:rPr>
        <w:t>ing</w:t>
      </w:r>
      <w:r w:rsidRPr="00AE4FC0">
        <w:rPr>
          <w:rFonts w:asciiTheme="minorHAnsi" w:hAnsiTheme="minorHAnsi"/>
          <w:sz w:val="28"/>
          <w:szCs w:val="28"/>
        </w:rPr>
        <w:t xml:space="preserve"> clinical prevention and vaccination in everyday </w:t>
      </w:r>
      <w:r>
        <w:rPr>
          <w:rFonts w:asciiTheme="minorHAnsi" w:hAnsiTheme="minorHAnsi"/>
          <w:sz w:val="28"/>
          <w:szCs w:val="28"/>
        </w:rPr>
        <w:t xml:space="preserve">family medicine </w:t>
      </w:r>
      <w:r w:rsidRPr="00AE4FC0">
        <w:rPr>
          <w:rFonts w:asciiTheme="minorHAnsi" w:hAnsiTheme="minorHAnsi"/>
          <w:sz w:val="28"/>
          <w:szCs w:val="28"/>
        </w:rPr>
        <w:t xml:space="preserve">practice, while connecting with public health </w:t>
      </w:r>
      <w:r>
        <w:rPr>
          <w:rFonts w:asciiTheme="minorHAnsi" w:hAnsiTheme="minorHAnsi"/>
          <w:sz w:val="28"/>
          <w:szCs w:val="28"/>
        </w:rPr>
        <w:t xml:space="preserve">partners </w:t>
      </w:r>
      <w:r w:rsidRPr="00AE4FC0">
        <w:rPr>
          <w:rFonts w:asciiTheme="minorHAnsi" w:hAnsiTheme="minorHAnsi"/>
          <w:sz w:val="28"/>
          <w:szCs w:val="28"/>
        </w:rPr>
        <w:t xml:space="preserve">in each community. </w:t>
      </w:r>
    </w:p>
    <w:p w14:paraId="6ADC0138" w14:textId="6442D1A2" w:rsidR="008705A0" w:rsidRPr="00AE4FC0" w:rsidRDefault="008705A0" w:rsidP="00D81899">
      <w:pPr>
        <w:pStyle w:val="ListParagraph"/>
        <w:numPr>
          <w:ilvl w:val="0"/>
          <w:numId w:val="1"/>
        </w:numPr>
        <w:rPr>
          <w:rFonts w:asciiTheme="minorHAnsi" w:hAnsiTheme="minorHAnsi"/>
          <w:sz w:val="28"/>
          <w:szCs w:val="28"/>
        </w:rPr>
      </w:pPr>
      <w:r w:rsidRPr="00AE4FC0">
        <w:rPr>
          <w:rFonts w:asciiTheme="minorHAnsi" w:hAnsiTheme="minorHAnsi"/>
          <w:sz w:val="28"/>
          <w:szCs w:val="28"/>
        </w:rPr>
        <w:t xml:space="preserve">Maintaining </w:t>
      </w:r>
      <w:r w:rsidR="00664A68" w:rsidRPr="00AE4FC0">
        <w:rPr>
          <w:rFonts w:asciiTheme="minorHAnsi" w:hAnsiTheme="minorHAnsi"/>
          <w:sz w:val="28"/>
          <w:szCs w:val="28"/>
        </w:rPr>
        <w:t>a primary care presence</w:t>
      </w:r>
      <w:r w:rsidR="004A7ACB">
        <w:rPr>
          <w:rFonts w:asciiTheme="minorHAnsi" w:hAnsiTheme="minorHAnsi"/>
          <w:sz w:val="28"/>
          <w:szCs w:val="28"/>
        </w:rPr>
        <w:t xml:space="preserve"> </w:t>
      </w:r>
      <w:r w:rsidRPr="00AE4FC0">
        <w:rPr>
          <w:rFonts w:asciiTheme="minorHAnsi" w:hAnsiTheme="minorHAnsi"/>
          <w:sz w:val="28"/>
          <w:szCs w:val="28"/>
        </w:rPr>
        <w:t>across the continuum</w:t>
      </w:r>
      <w:r w:rsidR="005D11A7">
        <w:rPr>
          <w:rFonts w:asciiTheme="minorHAnsi" w:hAnsiTheme="minorHAnsi"/>
          <w:sz w:val="28"/>
          <w:szCs w:val="28"/>
        </w:rPr>
        <w:t xml:space="preserve"> of care </w:t>
      </w:r>
      <w:r w:rsidRPr="00AE4FC0">
        <w:rPr>
          <w:rFonts w:asciiTheme="minorHAnsi" w:hAnsiTheme="minorHAnsi"/>
          <w:sz w:val="28"/>
          <w:szCs w:val="28"/>
        </w:rPr>
        <w:t xml:space="preserve">and </w:t>
      </w:r>
      <w:r w:rsidR="008341B9" w:rsidRPr="00AE4FC0">
        <w:rPr>
          <w:rFonts w:asciiTheme="minorHAnsi" w:hAnsiTheme="minorHAnsi"/>
          <w:sz w:val="28"/>
          <w:szCs w:val="28"/>
        </w:rPr>
        <w:t xml:space="preserve">helping lead reform of hospital care and </w:t>
      </w:r>
      <w:r w:rsidR="005D11A7">
        <w:rPr>
          <w:rFonts w:asciiTheme="minorHAnsi" w:hAnsiTheme="minorHAnsi"/>
          <w:sz w:val="28"/>
          <w:szCs w:val="28"/>
        </w:rPr>
        <w:t xml:space="preserve">improving </w:t>
      </w:r>
      <w:r w:rsidRPr="00AE4FC0">
        <w:rPr>
          <w:rFonts w:asciiTheme="minorHAnsi" w:hAnsiTheme="minorHAnsi"/>
          <w:sz w:val="28"/>
          <w:szCs w:val="28"/>
        </w:rPr>
        <w:t xml:space="preserve">transitions between </w:t>
      </w:r>
      <w:r w:rsidR="004A7ACB">
        <w:rPr>
          <w:rFonts w:asciiTheme="minorHAnsi" w:hAnsiTheme="minorHAnsi"/>
          <w:sz w:val="28"/>
          <w:szCs w:val="28"/>
        </w:rPr>
        <w:t xml:space="preserve">hospitals and </w:t>
      </w:r>
      <w:r w:rsidRPr="00AE4FC0">
        <w:rPr>
          <w:rFonts w:asciiTheme="minorHAnsi" w:hAnsiTheme="minorHAnsi"/>
          <w:sz w:val="28"/>
          <w:szCs w:val="28"/>
        </w:rPr>
        <w:t xml:space="preserve">continuity </w:t>
      </w:r>
      <w:r w:rsidR="00C007F7">
        <w:rPr>
          <w:rFonts w:asciiTheme="minorHAnsi" w:hAnsiTheme="minorHAnsi"/>
          <w:sz w:val="28"/>
          <w:szCs w:val="28"/>
        </w:rPr>
        <w:t xml:space="preserve">care. </w:t>
      </w:r>
    </w:p>
    <w:p w14:paraId="1527BC74" w14:textId="3FF3F70F" w:rsidR="008705A0" w:rsidRPr="00AE4FC0" w:rsidRDefault="0076166B" w:rsidP="00D81899">
      <w:pPr>
        <w:pStyle w:val="ListParagraph"/>
        <w:numPr>
          <w:ilvl w:val="0"/>
          <w:numId w:val="1"/>
        </w:numPr>
        <w:rPr>
          <w:rFonts w:asciiTheme="minorHAnsi" w:hAnsiTheme="minorHAnsi"/>
          <w:sz w:val="28"/>
          <w:szCs w:val="28"/>
        </w:rPr>
      </w:pPr>
      <w:r w:rsidRPr="00AE4FC0">
        <w:rPr>
          <w:rFonts w:asciiTheme="minorHAnsi" w:hAnsiTheme="minorHAnsi"/>
          <w:sz w:val="28"/>
          <w:szCs w:val="28"/>
        </w:rPr>
        <w:t>Addressin</w:t>
      </w:r>
      <w:r w:rsidR="00633269" w:rsidRPr="00AE4FC0">
        <w:rPr>
          <w:rFonts w:asciiTheme="minorHAnsi" w:hAnsiTheme="minorHAnsi"/>
          <w:sz w:val="28"/>
          <w:szCs w:val="28"/>
        </w:rPr>
        <w:t>g</w:t>
      </w:r>
      <w:r w:rsidRPr="00AE4FC0">
        <w:rPr>
          <w:rFonts w:asciiTheme="minorHAnsi" w:hAnsiTheme="minorHAnsi"/>
          <w:sz w:val="28"/>
          <w:szCs w:val="28"/>
        </w:rPr>
        <w:t xml:space="preserve"> </w:t>
      </w:r>
      <w:r w:rsidR="008705A0" w:rsidRPr="00AE4FC0">
        <w:rPr>
          <w:rFonts w:asciiTheme="minorHAnsi" w:hAnsiTheme="minorHAnsi"/>
          <w:sz w:val="28"/>
          <w:szCs w:val="28"/>
        </w:rPr>
        <w:t xml:space="preserve">population health </w:t>
      </w:r>
      <w:r w:rsidR="00641793" w:rsidRPr="00AE4FC0">
        <w:rPr>
          <w:rFonts w:asciiTheme="minorHAnsi" w:hAnsiTheme="minorHAnsi"/>
          <w:sz w:val="28"/>
          <w:szCs w:val="28"/>
        </w:rPr>
        <w:t xml:space="preserve">and social drivers of health </w:t>
      </w:r>
      <w:r w:rsidR="008705A0" w:rsidRPr="00AE4FC0">
        <w:rPr>
          <w:rFonts w:asciiTheme="minorHAnsi" w:hAnsiTheme="minorHAnsi"/>
          <w:sz w:val="28"/>
          <w:szCs w:val="28"/>
        </w:rPr>
        <w:t>in everyday practice.</w:t>
      </w:r>
    </w:p>
    <w:p w14:paraId="738E7F6F" w14:textId="1595D4E1" w:rsidR="008705A0" w:rsidRPr="00AE4FC0" w:rsidRDefault="008705A0" w:rsidP="00D81899">
      <w:pPr>
        <w:pStyle w:val="ListParagraph"/>
        <w:numPr>
          <w:ilvl w:val="0"/>
          <w:numId w:val="1"/>
        </w:numPr>
        <w:rPr>
          <w:rFonts w:asciiTheme="minorHAnsi" w:hAnsiTheme="minorHAnsi"/>
          <w:sz w:val="28"/>
          <w:szCs w:val="28"/>
        </w:rPr>
      </w:pPr>
      <w:r w:rsidRPr="00AE4FC0">
        <w:rPr>
          <w:rFonts w:asciiTheme="minorHAnsi" w:hAnsiTheme="minorHAnsi"/>
          <w:sz w:val="28"/>
          <w:szCs w:val="28"/>
        </w:rPr>
        <w:t xml:space="preserve">Implement team-based care to include a variety of health professionals organized </w:t>
      </w:r>
      <w:r w:rsidR="00054FC4">
        <w:rPr>
          <w:rFonts w:asciiTheme="minorHAnsi" w:hAnsiTheme="minorHAnsi"/>
          <w:sz w:val="28"/>
          <w:szCs w:val="28"/>
        </w:rPr>
        <w:t xml:space="preserve">around the needs of a panel of patients. </w:t>
      </w:r>
    </w:p>
    <w:p w14:paraId="18725CEC" w14:textId="301466AC" w:rsidR="0065408C" w:rsidRPr="00AE4FC0" w:rsidRDefault="008705A0" w:rsidP="00D81899">
      <w:pPr>
        <w:pStyle w:val="ListParagraph"/>
        <w:numPr>
          <w:ilvl w:val="0"/>
          <w:numId w:val="1"/>
        </w:numPr>
        <w:rPr>
          <w:rFonts w:asciiTheme="minorHAnsi" w:hAnsiTheme="minorHAnsi"/>
          <w:sz w:val="28"/>
          <w:szCs w:val="28"/>
        </w:rPr>
      </w:pPr>
      <w:r w:rsidRPr="00AE4FC0">
        <w:rPr>
          <w:rFonts w:asciiTheme="minorHAnsi" w:hAnsiTheme="minorHAnsi"/>
          <w:sz w:val="28"/>
          <w:szCs w:val="28"/>
        </w:rPr>
        <w:t>Plac</w:t>
      </w:r>
      <w:r w:rsidR="00633269" w:rsidRPr="00AE4FC0">
        <w:rPr>
          <w:rFonts w:asciiTheme="minorHAnsi" w:hAnsiTheme="minorHAnsi"/>
          <w:sz w:val="28"/>
          <w:szCs w:val="28"/>
        </w:rPr>
        <w:t xml:space="preserve">ing </w:t>
      </w:r>
      <w:r w:rsidR="00CB61E3">
        <w:rPr>
          <w:rFonts w:asciiTheme="minorHAnsi" w:hAnsiTheme="minorHAnsi"/>
          <w:sz w:val="28"/>
          <w:szCs w:val="28"/>
        </w:rPr>
        <w:t>a living</w:t>
      </w:r>
      <w:r w:rsidR="00633269" w:rsidRPr="00AE4FC0">
        <w:rPr>
          <w:rFonts w:asciiTheme="minorHAnsi" w:hAnsiTheme="minorHAnsi"/>
          <w:sz w:val="28"/>
          <w:szCs w:val="28"/>
        </w:rPr>
        <w:t xml:space="preserve"> </w:t>
      </w:r>
      <w:r w:rsidRPr="00AE4FC0">
        <w:rPr>
          <w:rFonts w:asciiTheme="minorHAnsi" w:hAnsiTheme="minorHAnsi"/>
          <w:sz w:val="28"/>
          <w:szCs w:val="28"/>
        </w:rPr>
        <w:t>professionalism</w:t>
      </w:r>
      <w:r w:rsidR="00633269" w:rsidRPr="00AE4FC0">
        <w:rPr>
          <w:rFonts w:asciiTheme="minorHAnsi" w:hAnsiTheme="minorHAnsi"/>
          <w:sz w:val="28"/>
          <w:szCs w:val="28"/>
        </w:rPr>
        <w:t xml:space="preserve"> and core values</w:t>
      </w:r>
      <w:r w:rsidRPr="00AE4FC0">
        <w:rPr>
          <w:rFonts w:asciiTheme="minorHAnsi" w:hAnsiTheme="minorHAnsi"/>
          <w:sz w:val="28"/>
          <w:szCs w:val="28"/>
        </w:rPr>
        <w:t xml:space="preserve"> </w:t>
      </w:r>
      <w:r w:rsidR="00CB61E3">
        <w:rPr>
          <w:rFonts w:asciiTheme="minorHAnsi" w:hAnsiTheme="minorHAnsi"/>
          <w:sz w:val="28"/>
          <w:szCs w:val="28"/>
        </w:rPr>
        <w:t xml:space="preserve">of the specialty </w:t>
      </w:r>
      <w:r w:rsidRPr="00AE4FC0">
        <w:rPr>
          <w:rFonts w:asciiTheme="minorHAnsi" w:hAnsiTheme="minorHAnsi"/>
          <w:sz w:val="28"/>
          <w:szCs w:val="28"/>
        </w:rPr>
        <w:t>at the foundation of the care</w:t>
      </w:r>
      <w:r w:rsidR="00633269" w:rsidRPr="00AE4FC0">
        <w:rPr>
          <w:rFonts w:asciiTheme="minorHAnsi" w:hAnsiTheme="minorHAnsi"/>
          <w:sz w:val="28"/>
          <w:szCs w:val="28"/>
        </w:rPr>
        <w:t xml:space="preserve"> we provide. </w:t>
      </w:r>
    </w:p>
    <w:p w14:paraId="064290B5" w14:textId="77777777" w:rsidR="0001253C" w:rsidRDefault="0001253C" w:rsidP="0001253C">
      <w:pPr>
        <w:pStyle w:val="ListParagraph"/>
        <w:rPr>
          <w:rFonts w:asciiTheme="minorHAnsi" w:hAnsiTheme="minorHAnsi"/>
          <w:sz w:val="28"/>
          <w:szCs w:val="28"/>
        </w:rPr>
      </w:pPr>
    </w:p>
    <w:p w14:paraId="2A0ED37D" w14:textId="77777777" w:rsidR="008C107D" w:rsidRDefault="008C107D" w:rsidP="0001253C">
      <w:pPr>
        <w:pStyle w:val="ListParagraph"/>
        <w:rPr>
          <w:rFonts w:asciiTheme="minorHAnsi" w:hAnsiTheme="minorHAnsi"/>
          <w:sz w:val="28"/>
          <w:szCs w:val="28"/>
        </w:rPr>
      </w:pPr>
    </w:p>
    <w:p w14:paraId="58BD459E" w14:textId="77777777" w:rsidR="004276EF" w:rsidRDefault="00014090" w:rsidP="00606705">
      <w:pPr>
        <w:pStyle w:val="ListParagraph"/>
        <w:numPr>
          <w:ilvl w:val="0"/>
          <w:numId w:val="1"/>
        </w:numPr>
        <w:rPr>
          <w:rFonts w:asciiTheme="minorHAnsi" w:hAnsiTheme="minorHAnsi"/>
          <w:sz w:val="28"/>
          <w:szCs w:val="28"/>
        </w:rPr>
      </w:pPr>
      <w:r w:rsidRPr="008C107D">
        <w:rPr>
          <w:rFonts w:asciiTheme="minorHAnsi" w:hAnsiTheme="minorHAnsi"/>
          <w:sz w:val="28"/>
          <w:szCs w:val="28"/>
        </w:rPr>
        <w:lastRenderedPageBreak/>
        <w:t xml:space="preserve">Continuing to </w:t>
      </w:r>
      <w:proofErr w:type="spellStart"/>
      <w:proofErr w:type="gramStart"/>
      <w:r w:rsidR="0065408C" w:rsidRPr="008C107D">
        <w:rPr>
          <w:rFonts w:asciiTheme="minorHAnsi" w:hAnsiTheme="minorHAnsi"/>
          <w:sz w:val="28"/>
          <w:szCs w:val="28"/>
        </w:rPr>
        <w:t>mprov</w:t>
      </w:r>
      <w:r w:rsidR="007029E9" w:rsidRPr="008C107D">
        <w:rPr>
          <w:rFonts w:asciiTheme="minorHAnsi" w:hAnsiTheme="minorHAnsi"/>
          <w:sz w:val="28"/>
          <w:szCs w:val="28"/>
        </w:rPr>
        <w:t>i</w:t>
      </w:r>
      <w:r w:rsidR="009B4EB5" w:rsidRPr="008C107D">
        <w:rPr>
          <w:rFonts w:asciiTheme="minorHAnsi" w:hAnsiTheme="minorHAnsi"/>
          <w:sz w:val="28"/>
          <w:szCs w:val="28"/>
        </w:rPr>
        <w:t>r</w:t>
      </w:r>
      <w:proofErr w:type="spellEnd"/>
      <w:r w:rsidR="009B4EB5" w:rsidRPr="008C107D">
        <w:rPr>
          <w:rFonts w:asciiTheme="minorHAnsi" w:hAnsiTheme="minorHAnsi"/>
          <w:sz w:val="28"/>
          <w:szCs w:val="28"/>
        </w:rPr>
        <w:t xml:space="preserve"> </w:t>
      </w:r>
      <w:r w:rsidR="0065408C" w:rsidRPr="008C107D">
        <w:rPr>
          <w:rFonts w:asciiTheme="minorHAnsi" w:hAnsiTheme="minorHAnsi"/>
          <w:sz w:val="28"/>
          <w:szCs w:val="28"/>
        </w:rPr>
        <w:t xml:space="preserve"> the</w:t>
      </w:r>
      <w:proofErr w:type="gramEnd"/>
      <w:r w:rsidR="0065408C" w:rsidRPr="008C107D">
        <w:rPr>
          <w:rFonts w:asciiTheme="minorHAnsi" w:hAnsiTheme="minorHAnsi"/>
          <w:sz w:val="28"/>
          <w:szCs w:val="28"/>
        </w:rPr>
        <w:t xml:space="preserve"> quality of care we </w:t>
      </w:r>
      <w:r w:rsidR="0087364C" w:rsidRPr="008C107D">
        <w:rPr>
          <w:rFonts w:asciiTheme="minorHAnsi" w:hAnsiTheme="minorHAnsi"/>
          <w:sz w:val="28"/>
          <w:szCs w:val="28"/>
        </w:rPr>
        <w:t xml:space="preserve">provide in everyday practice, while addressing the crises of burnout, cost and disparities that </w:t>
      </w:r>
      <w:r w:rsidR="00B74875" w:rsidRPr="008C107D">
        <w:rPr>
          <w:rFonts w:asciiTheme="minorHAnsi" w:hAnsiTheme="minorHAnsi"/>
          <w:sz w:val="28"/>
          <w:szCs w:val="28"/>
        </w:rPr>
        <w:t>threaten</w:t>
      </w:r>
      <w:r w:rsidR="00F9129D" w:rsidRPr="008C107D">
        <w:rPr>
          <w:rFonts w:asciiTheme="minorHAnsi" w:hAnsiTheme="minorHAnsi"/>
          <w:sz w:val="28"/>
          <w:szCs w:val="28"/>
        </w:rPr>
        <w:t xml:space="preserve"> </w:t>
      </w:r>
      <w:r w:rsidR="00F9129D" w:rsidRPr="008C107D">
        <w:rPr>
          <w:rFonts w:asciiTheme="minorHAnsi" w:hAnsiTheme="minorHAnsi"/>
          <w:sz w:val="28"/>
          <w:szCs w:val="28"/>
        </w:rPr>
        <w:t>the faith of the public in the profession</w:t>
      </w:r>
      <w:r w:rsidR="00F9129D" w:rsidRPr="008C107D">
        <w:rPr>
          <w:rFonts w:asciiTheme="minorHAnsi" w:hAnsiTheme="minorHAnsi"/>
          <w:sz w:val="28"/>
          <w:szCs w:val="28"/>
        </w:rPr>
        <w:t xml:space="preserve"> and the </w:t>
      </w:r>
      <w:r w:rsidR="008C26F0" w:rsidRPr="008C107D">
        <w:rPr>
          <w:rFonts w:asciiTheme="minorHAnsi" w:hAnsiTheme="minorHAnsi"/>
          <w:sz w:val="28"/>
          <w:szCs w:val="28"/>
        </w:rPr>
        <w:t>overall</w:t>
      </w:r>
      <w:r w:rsidR="00AB0A2D" w:rsidRPr="008C107D">
        <w:rPr>
          <w:rFonts w:asciiTheme="minorHAnsi" w:hAnsiTheme="minorHAnsi"/>
          <w:sz w:val="28"/>
          <w:szCs w:val="28"/>
        </w:rPr>
        <w:t xml:space="preserve"> </w:t>
      </w:r>
      <w:r w:rsidR="0087364C" w:rsidRPr="008C107D">
        <w:rPr>
          <w:rFonts w:asciiTheme="minorHAnsi" w:hAnsiTheme="minorHAnsi"/>
          <w:sz w:val="28"/>
          <w:szCs w:val="28"/>
        </w:rPr>
        <w:t>US health care</w:t>
      </w:r>
      <w:r w:rsidR="00B74875" w:rsidRPr="008C107D">
        <w:rPr>
          <w:rFonts w:asciiTheme="minorHAnsi" w:hAnsiTheme="minorHAnsi"/>
          <w:sz w:val="28"/>
          <w:szCs w:val="28"/>
        </w:rPr>
        <w:t xml:space="preserve"> </w:t>
      </w:r>
      <w:r w:rsidR="008C26F0" w:rsidRPr="008C107D">
        <w:rPr>
          <w:rFonts w:asciiTheme="minorHAnsi" w:hAnsiTheme="minorHAnsi"/>
          <w:sz w:val="28"/>
          <w:szCs w:val="28"/>
        </w:rPr>
        <w:t xml:space="preserve">system. </w:t>
      </w:r>
    </w:p>
    <w:p w14:paraId="09EC0559" w14:textId="00730CC3" w:rsidR="008705A0" w:rsidRPr="00F337B4" w:rsidRDefault="008705A0" w:rsidP="00606705">
      <w:pPr>
        <w:pStyle w:val="ListParagraph"/>
        <w:numPr>
          <w:ilvl w:val="0"/>
          <w:numId w:val="1"/>
        </w:numPr>
        <w:rPr>
          <w:rFonts w:asciiTheme="minorHAnsi" w:hAnsiTheme="minorHAnsi"/>
          <w:sz w:val="28"/>
          <w:szCs w:val="28"/>
        </w:rPr>
      </w:pPr>
      <w:r w:rsidRPr="00F337B4">
        <w:rPr>
          <w:rFonts w:asciiTheme="minorHAnsi" w:hAnsiTheme="minorHAnsi"/>
          <w:sz w:val="28"/>
          <w:szCs w:val="28"/>
        </w:rPr>
        <w:t>Improv</w:t>
      </w:r>
      <w:r w:rsidR="001A790C">
        <w:rPr>
          <w:rFonts w:asciiTheme="minorHAnsi" w:hAnsiTheme="minorHAnsi"/>
          <w:sz w:val="28"/>
          <w:szCs w:val="28"/>
        </w:rPr>
        <w:t>ing</w:t>
      </w:r>
      <w:r w:rsidRPr="00F337B4">
        <w:rPr>
          <w:rFonts w:asciiTheme="minorHAnsi" w:hAnsiTheme="minorHAnsi"/>
          <w:sz w:val="28"/>
          <w:szCs w:val="28"/>
        </w:rPr>
        <w:t xml:space="preserve"> health equity through quality improvement</w:t>
      </w:r>
      <w:r w:rsidR="00F95A06" w:rsidRPr="00F337B4">
        <w:rPr>
          <w:rFonts w:asciiTheme="minorHAnsi" w:hAnsiTheme="minorHAnsi"/>
          <w:sz w:val="28"/>
          <w:szCs w:val="28"/>
        </w:rPr>
        <w:t xml:space="preserve">, </w:t>
      </w:r>
      <w:r w:rsidRPr="00F337B4">
        <w:rPr>
          <w:rFonts w:asciiTheme="minorHAnsi" w:hAnsiTheme="minorHAnsi"/>
          <w:sz w:val="28"/>
          <w:szCs w:val="28"/>
        </w:rPr>
        <w:t>shared decision making and structural changes</w:t>
      </w:r>
      <w:r w:rsidR="00F95A06" w:rsidRPr="00F337B4">
        <w:rPr>
          <w:rFonts w:asciiTheme="minorHAnsi" w:hAnsiTheme="minorHAnsi"/>
          <w:sz w:val="28"/>
          <w:szCs w:val="28"/>
        </w:rPr>
        <w:t xml:space="preserve"> in care</w:t>
      </w:r>
    </w:p>
    <w:p w14:paraId="3E95E752" w14:textId="7C03A45D" w:rsidR="008705A0" w:rsidRPr="00906883" w:rsidRDefault="00E936FE" w:rsidP="00906883">
      <w:pPr>
        <w:pStyle w:val="ListParagraph"/>
        <w:numPr>
          <w:ilvl w:val="0"/>
          <w:numId w:val="1"/>
        </w:numPr>
        <w:rPr>
          <w:rFonts w:asciiTheme="minorHAnsi" w:hAnsiTheme="minorHAnsi"/>
          <w:sz w:val="28"/>
          <w:szCs w:val="28"/>
        </w:rPr>
      </w:pPr>
      <w:proofErr w:type="gramStart"/>
      <w:r>
        <w:rPr>
          <w:rFonts w:asciiTheme="minorHAnsi" w:hAnsiTheme="minorHAnsi"/>
          <w:sz w:val="28"/>
          <w:szCs w:val="28"/>
        </w:rPr>
        <w:t xml:space="preserve">Taking </w:t>
      </w:r>
      <w:r w:rsidR="00BF52D3" w:rsidRPr="00BF52D3">
        <w:rPr>
          <w:rFonts w:asciiTheme="minorHAnsi" w:hAnsiTheme="minorHAnsi"/>
          <w:sz w:val="28"/>
          <w:szCs w:val="28"/>
        </w:rPr>
        <w:t xml:space="preserve"> responsibility</w:t>
      </w:r>
      <w:proofErr w:type="gramEnd"/>
      <w:r w:rsidR="00BF52D3" w:rsidRPr="00BF52D3">
        <w:rPr>
          <w:rFonts w:asciiTheme="minorHAnsi" w:hAnsiTheme="minorHAnsi"/>
          <w:sz w:val="28"/>
          <w:szCs w:val="28"/>
        </w:rPr>
        <w:t xml:space="preserve"> for addressing deserts of care in rural, urban, and underserved areas. These are complex and urgent challenges that demand sustained leadership, partnership, and investment—and we will not rest until every community is </w:t>
      </w:r>
      <w:proofErr w:type="gramStart"/>
      <w:r w:rsidR="00BF52D3" w:rsidRPr="00BF52D3">
        <w:rPr>
          <w:rFonts w:asciiTheme="minorHAnsi" w:hAnsiTheme="minorHAnsi"/>
          <w:sz w:val="28"/>
          <w:szCs w:val="28"/>
        </w:rPr>
        <w:t>serve</w:t>
      </w:r>
      <w:proofErr w:type="gramEnd"/>
    </w:p>
    <w:p w14:paraId="17D81347" w14:textId="5D0F41F8" w:rsidR="008705A0" w:rsidRPr="00AE4FC0" w:rsidRDefault="004B4FBB" w:rsidP="00D81899">
      <w:pPr>
        <w:pStyle w:val="ListParagraph"/>
        <w:numPr>
          <w:ilvl w:val="0"/>
          <w:numId w:val="1"/>
        </w:numPr>
        <w:rPr>
          <w:rFonts w:asciiTheme="minorHAnsi" w:hAnsiTheme="minorHAnsi"/>
          <w:sz w:val="28"/>
          <w:szCs w:val="28"/>
        </w:rPr>
      </w:pPr>
      <w:r>
        <w:rPr>
          <w:rFonts w:asciiTheme="minorHAnsi" w:hAnsiTheme="minorHAnsi"/>
          <w:sz w:val="28"/>
          <w:szCs w:val="28"/>
        </w:rPr>
        <w:t>I</w:t>
      </w:r>
      <w:r w:rsidR="008705A0" w:rsidRPr="00AE4FC0">
        <w:rPr>
          <w:rFonts w:asciiTheme="minorHAnsi" w:hAnsiTheme="minorHAnsi"/>
          <w:sz w:val="28"/>
          <w:szCs w:val="28"/>
        </w:rPr>
        <w:t xml:space="preserve">mproving the outcomes of care, </w:t>
      </w:r>
      <w:r w:rsidR="00056F27">
        <w:rPr>
          <w:rFonts w:asciiTheme="minorHAnsi" w:hAnsiTheme="minorHAnsi"/>
          <w:sz w:val="28"/>
          <w:szCs w:val="28"/>
        </w:rPr>
        <w:t xml:space="preserve">such </w:t>
      </w:r>
      <w:proofErr w:type="spellStart"/>
      <w:r w:rsidR="00056F27">
        <w:rPr>
          <w:rFonts w:asciiTheme="minorHAnsi" w:hAnsiTheme="minorHAnsi"/>
          <w:sz w:val="28"/>
          <w:szCs w:val="28"/>
        </w:rPr>
        <w:t>as</w:t>
      </w:r>
      <w:r w:rsidR="008705A0" w:rsidRPr="00AE4FC0">
        <w:rPr>
          <w:rFonts w:asciiTheme="minorHAnsi" w:hAnsiTheme="minorHAnsi"/>
          <w:sz w:val="28"/>
          <w:szCs w:val="28"/>
        </w:rPr>
        <w:t>addressing</w:t>
      </w:r>
      <w:proofErr w:type="spellEnd"/>
      <w:r w:rsidR="008705A0" w:rsidRPr="00AE4FC0">
        <w:rPr>
          <w:rFonts w:asciiTheme="minorHAnsi" w:hAnsiTheme="minorHAnsi"/>
          <w:sz w:val="28"/>
          <w:szCs w:val="28"/>
        </w:rPr>
        <w:t xml:space="preserve"> and preventing chronic disease, multi-morbidity</w:t>
      </w:r>
      <w:r w:rsidR="00FD6636">
        <w:rPr>
          <w:rFonts w:asciiTheme="minorHAnsi" w:hAnsiTheme="minorHAnsi"/>
          <w:sz w:val="28"/>
          <w:szCs w:val="28"/>
        </w:rPr>
        <w:t xml:space="preserve"> and the trajectory of dementia</w:t>
      </w:r>
      <w:r w:rsidR="008705A0" w:rsidRPr="00AE4FC0">
        <w:rPr>
          <w:rFonts w:asciiTheme="minorHAnsi" w:hAnsiTheme="minorHAnsi"/>
          <w:sz w:val="28"/>
          <w:szCs w:val="28"/>
        </w:rPr>
        <w:t>.</w:t>
      </w:r>
    </w:p>
    <w:p w14:paraId="41005096" w14:textId="77777777" w:rsidR="00C741DE" w:rsidRPr="00AE4FC0" w:rsidRDefault="00C741DE" w:rsidP="00C741DE">
      <w:pPr>
        <w:rPr>
          <w:rFonts w:asciiTheme="minorHAnsi" w:hAnsiTheme="minorHAnsi"/>
          <w:sz w:val="28"/>
          <w:szCs w:val="28"/>
        </w:rPr>
      </w:pPr>
    </w:p>
    <w:p w14:paraId="2F878503" w14:textId="2E291F53" w:rsidR="00C741DE" w:rsidRPr="00AE4FC0" w:rsidRDefault="00C741DE" w:rsidP="00C741DE">
      <w:pPr>
        <w:rPr>
          <w:rFonts w:asciiTheme="minorHAnsi" w:hAnsiTheme="minorHAnsi"/>
          <w:sz w:val="28"/>
          <w:szCs w:val="28"/>
        </w:rPr>
      </w:pPr>
      <w:r w:rsidRPr="00AE4FC0">
        <w:rPr>
          <w:rFonts w:asciiTheme="minorHAnsi" w:hAnsiTheme="minorHAnsi"/>
          <w:sz w:val="28"/>
          <w:szCs w:val="28"/>
        </w:rPr>
        <w:t>Others: technology, payment reform</w:t>
      </w:r>
      <w:r w:rsidR="00FD6636">
        <w:rPr>
          <w:rFonts w:asciiTheme="minorHAnsi" w:hAnsiTheme="minorHAnsi"/>
          <w:sz w:val="28"/>
          <w:szCs w:val="28"/>
        </w:rPr>
        <w:t>, cost</w:t>
      </w:r>
      <w:proofErr w:type="gramStart"/>
      <w:r w:rsidR="00FD6636">
        <w:rPr>
          <w:rFonts w:asciiTheme="minorHAnsi" w:hAnsiTheme="minorHAnsi"/>
          <w:sz w:val="28"/>
          <w:szCs w:val="28"/>
        </w:rPr>
        <w:t>, ?</w:t>
      </w:r>
      <w:proofErr w:type="gramEnd"/>
      <w:r w:rsidR="00FD6636">
        <w:rPr>
          <w:rFonts w:asciiTheme="minorHAnsi" w:hAnsiTheme="minorHAnsi"/>
          <w:sz w:val="28"/>
          <w:szCs w:val="28"/>
        </w:rPr>
        <w:t xml:space="preserve"> resili</w:t>
      </w:r>
      <w:r w:rsidR="009A7032">
        <w:rPr>
          <w:rFonts w:asciiTheme="minorHAnsi" w:hAnsiTheme="minorHAnsi"/>
          <w:sz w:val="28"/>
          <w:szCs w:val="28"/>
        </w:rPr>
        <w:t>e</w:t>
      </w:r>
      <w:r w:rsidR="00FD6636">
        <w:rPr>
          <w:rFonts w:asciiTheme="minorHAnsi" w:hAnsiTheme="minorHAnsi"/>
          <w:sz w:val="28"/>
          <w:szCs w:val="28"/>
        </w:rPr>
        <w:t>n</w:t>
      </w:r>
      <w:r w:rsidR="009A7032">
        <w:rPr>
          <w:rFonts w:asciiTheme="minorHAnsi" w:hAnsiTheme="minorHAnsi"/>
          <w:sz w:val="28"/>
          <w:szCs w:val="28"/>
        </w:rPr>
        <w:t>ce</w:t>
      </w:r>
      <w:r w:rsidR="00C33B40">
        <w:rPr>
          <w:rFonts w:asciiTheme="minorHAnsi" w:hAnsiTheme="minorHAnsi"/>
          <w:sz w:val="28"/>
          <w:szCs w:val="28"/>
        </w:rPr>
        <w:t xml:space="preserve">, patient oriented, </w:t>
      </w:r>
      <w:proofErr w:type="gramStart"/>
      <w:r w:rsidR="00C33B40">
        <w:rPr>
          <w:rFonts w:asciiTheme="minorHAnsi" w:hAnsiTheme="minorHAnsi"/>
          <w:sz w:val="28"/>
          <w:szCs w:val="28"/>
        </w:rPr>
        <w:t>practice based</w:t>
      </w:r>
      <w:proofErr w:type="gramEnd"/>
      <w:r w:rsidR="00C33B40">
        <w:rPr>
          <w:rFonts w:asciiTheme="minorHAnsi" w:hAnsiTheme="minorHAnsi"/>
          <w:sz w:val="28"/>
          <w:szCs w:val="28"/>
        </w:rPr>
        <w:t xml:space="preserve"> research</w:t>
      </w:r>
    </w:p>
    <w:p w14:paraId="57684024" w14:textId="77777777" w:rsidR="008705A0" w:rsidRPr="00AE4FC0" w:rsidRDefault="008705A0" w:rsidP="00D81899">
      <w:pPr>
        <w:rPr>
          <w:rFonts w:asciiTheme="minorHAnsi" w:hAnsiTheme="minorHAnsi"/>
          <w:sz w:val="28"/>
          <w:szCs w:val="28"/>
        </w:rPr>
      </w:pPr>
    </w:p>
    <w:p w14:paraId="54AF40E1" w14:textId="77777777" w:rsidR="00205AF5" w:rsidRPr="00AE4FC0" w:rsidRDefault="00205AF5" w:rsidP="00D81899">
      <w:pPr>
        <w:rPr>
          <w:rFonts w:asciiTheme="minorHAnsi" w:hAnsiTheme="minorHAnsi"/>
          <w:sz w:val="28"/>
          <w:szCs w:val="28"/>
        </w:rPr>
      </w:pPr>
    </w:p>
    <w:sectPr w:rsidR="00205AF5" w:rsidRPr="00AE4FC0">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DC146" w14:textId="77777777" w:rsidR="00AB1E05" w:rsidRDefault="00AB1E05" w:rsidP="008705A0">
      <w:r>
        <w:separator/>
      </w:r>
    </w:p>
  </w:endnote>
  <w:endnote w:type="continuationSeparator" w:id="0">
    <w:p w14:paraId="23140944" w14:textId="77777777" w:rsidR="00AB1E05" w:rsidRDefault="00AB1E05" w:rsidP="00870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78D" w14:textId="77777777" w:rsidR="008705A0" w:rsidRDefault="00870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332B" w14:textId="77777777" w:rsidR="008705A0" w:rsidRDefault="008705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172E" w14:textId="77777777" w:rsidR="008705A0" w:rsidRDefault="00870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8E4C" w14:textId="77777777" w:rsidR="00AB1E05" w:rsidRDefault="00AB1E05" w:rsidP="008705A0">
      <w:r>
        <w:separator/>
      </w:r>
    </w:p>
  </w:footnote>
  <w:footnote w:type="continuationSeparator" w:id="0">
    <w:p w14:paraId="248BD6A6" w14:textId="77777777" w:rsidR="00AB1E05" w:rsidRDefault="00AB1E05" w:rsidP="00870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24749"/>
    <w:multiLevelType w:val="hybridMultilevel"/>
    <w:tmpl w:val="07F0D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83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05A0"/>
    <w:rsid w:val="0001253C"/>
    <w:rsid w:val="00014090"/>
    <w:rsid w:val="00027AC3"/>
    <w:rsid w:val="00054FC4"/>
    <w:rsid w:val="00056F27"/>
    <w:rsid w:val="000E467F"/>
    <w:rsid w:val="000F0E8D"/>
    <w:rsid w:val="00110E71"/>
    <w:rsid w:val="001A790C"/>
    <w:rsid w:val="001B2E6F"/>
    <w:rsid w:val="001D43D4"/>
    <w:rsid w:val="00205AF5"/>
    <w:rsid w:val="00225637"/>
    <w:rsid w:val="002C3977"/>
    <w:rsid w:val="00340F0B"/>
    <w:rsid w:val="00413281"/>
    <w:rsid w:val="004276EF"/>
    <w:rsid w:val="004A1637"/>
    <w:rsid w:val="004A7ACB"/>
    <w:rsid w:val="004B4FBB"/>
    <w:rsid w:val="00500C74"/>
    <w:rsid w:val="005723C3"/>
    <w:rsid w:val="005A7259"/>
    <w:rsid w:val="005D11A7"/>
    <w:rsid w:val="005F61D8"/>
    <w:rsid w:val="00605DBD"/>
    <w:rsid w:val="00606705"/>
    <w:rsid w:val="00633269"/>
    <w:rsid w:val="00641793"/>
    <w:rsid w:val="0065408C"/>
    <w:rsid w:val="00657721"/>
    <w:rsid w:val="00664A68"/>
    <w:rsid w:val="006C777E"/>
    <w:rsid w:val="007029E9"/>
    <w:rsid w:val="0076166B"/>
    <w:rsid w:val="00765C99"/>
    <w:rsid w:val="00797DB2"/>
    <w:rsid w:val="007B41DC"/>
    <w:rsid w:val="007C5C9B"/>
    <w:rsid w:val="00823C81"/>
    <w:rsid w:val="008341B9"/>
    <w:rsid w:val="008428E7"/>
    <w:rsid w:val="008705A0"/>
    <w:rsid w:val="0087364C"/>
    <w:rsid w:val="008C107D"/>
    <w:rsid w:val="008C26F0"/>
    <w:rsid w:val="008C5DED"/>
    <w:rsid w:val="008D201A"/>
    <w:rsid w:val="008F6B74"/>
    <w:rsid w:val="00906883"/>
    <w:rsid w:val="0093005C"/>
    <w:rsid w:val="009568B0"/>
    <w:rsid w:val="009643A6"/>
    <w:rsid w:val="009A7032"/>
    <w:rsid w:val="009B4EB5"/>
    <w:rsid w:val="00AB0A2D"/>
    <w:rsid w:val="00AB1E05"/>
    <w:rsid w:val="00AD0735"/>
    <w:rsid w:val="00AE4FC0"/>
    <w:rsid w:val="00B03605"/>
    <w:rsid w:val="00B74875"/>
    <w:rsid w:val="00BF52D3"/>
    <w:rsid w:val="00C007F7"/>
    <w:rsid w:val="00C13B4F"/>
    <w:rsid w:val="00C33B40"/>
    <w:rsid w:val="00C741DE"/>
    <w:rsid w:val="00CB61E3"/>
    <w:rsid w:val="00D1639B"/>
    <w:rsid w:val="00D2510D"/>
    <w:rsid w:val="00D81899"/>
    <w:rsid w:val="00DB5649"/>
    <w:rsid w:val="00DC3B9D"/>
    <w:rsid w:val="00E825F5"/>
    <w:rsid w:val="00E936FE"/>
    <w:rsid w:val="00EE363B"/>
    <w:rsid w:val="00EE5ABB"/>
    <w:rsid w:val="00F337B4"/>
    <w:rsid w:val="00F86482"/>
    <w:rsid w:val="00F9129D"/>
    <w:rsid w:val="00F95A06"/>
    <w:rsid w:val="00FD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19144"/>
  <w15:chartTrackingRefBased/>
  <w15:docId w15:val="{C359504D-BBBD-4A29-9D0A-AC2C2E860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5A0"/>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870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5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5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5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5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5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5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5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5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5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5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5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5A0"/>
    <w:rPr>
      <w:rFonts w:eastAsiaTheme="majorEastAsia" w:cstheme="majorBidi"/>
      <w:color w:val="272727" w:themeColor="text1" w:themeTint="D8"/>
    </w:rPr>
  </w:style>
  <w:style w:type="paragraph" w:styleId="Title">
    <w:name w:val="Title"/>
    <w:basedOn w:val="Normal"/>
    <w:next w:val="Normal"/>
    <w:link w:val="TitleChar"/>
    <w:uiPriority w:val="10"/>
    <w:qFormat/>
    <w:rsid w:val="008705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5A0"/>
    <w:pPr>
      <w:spacing w:before="160"/>
      <w:jc w:val="center"/>
    </w:pPr>
    <w:rPr>
      <w:i/>
      <w:iCs/>
      <w:color w:val="404040" w:themeColor="text1" w:themeTint="BF"/>
    </w:rPr>
  </w:style>
  <w:style w:type="character" w:customStyle="1" w:styleId="QuoteChar">
    <w:name w:val="Quote Char"/>
    <w:basedOn w:val="DefaultParagraphFont"/>
    <w:link w:val="Quote"/>
    <w:uiPriority w:val="29"/>
    <w:rsid w:val="008705A0"/>
    <w:rPr>
      <w:i/>
      <w:iCs/>
      <w:color w:val="404040" w:themeColor="text1" w:themeTint="BF"/>
    </w:rPr>
  </w:style>
  <w:style w:type="paragraph" w:styleId="ListParagraph">
    <w:name w:val="List Paragraph"/>
    <w:basedOn w:val="Normal"/>
    <w:link w:val="ListParagraphChar"/>
    <w:uiPriority w:val="34"/>
    <w:qFormat/>
    <w:rsid w:val="008705A0"/>
    <w:pPr>
      <w:ind w:left="720"/>
      <w:contextualSpacing/>
    </w:pPr>
  </w:style>
  <w:style w:type="character" w:styleId="IntenseEmphasis">
    <w:name w:val="Intense Emphasis"/>
    <w:basedOn w:val="DefaultParagraphFont"/>
    <w:uiPriority w:val="21"/>
    <w:qFormat/>
    <w:rsid w:val="008705A0"/>
    <w:rPr>
      <w:i/>
      <w:iCs/>
      <w:color w:val="0F4761" w:themeColor="accent1" w:themeShade="BF"/>
    </w:rPr>
  </w:style>
  <w:style w:type="paragraph" w:styleId="IntenseQuote">
    <w:name w:val="Intense Quote"/>
    <w:basedOn w:val="Normal"/>
    <w:next w:val="Normal"/>
    <w:link w:val="IntenseQuoteChar"/>
    <w:uiPriority w:val="30"/>
    <w:qFormat/>
    <w:rsid w:val="00870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5A0"/>
    <w:rPr>
      <w:i/>
      <w:iCs/>
      <w:color w:val="0F4761" w:themeColor="accent1" w:themeShade="BF"/>
    </w:rPr>
  </w:style>
  <w:style w:type="character" w:styleId="IntenseReference">
    <w:name w:val="Intense Reference"/>
    <w:basedOn w:val="DefaultParagraphFont"/>
    <w:uiPriority w:val="32"/>
    <w:qFormat/>
    <w:rsid w:val="008705A0"/>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8705A0"/>
  </w:style>
  <w:style w:type="paragraph" w:styleId="Footer">
    <w:name w:val="footer"/>
    <w:basedOn w:val="Normal"/>
    <w:link w:val="FooterChar"/>
    <w:uiPriority w:val="99"/>
    <w:unhideWhenUsed/>
    <w:rsid w:val="008705A0"/>
    <w:pPr>
      <w:tabs>
        <w:tab w:val="center" w:pos="4680"/>
        <w:tab w:val="right" w:pos="9360"/>
      </w:tabs>
    </w:pPr>
  </w:style>
  <w:style w:type="character" w:customStyle="1" w:styleId="FooterChar">
    <w:name w:val="Footer Char"/>
    <w:basedOn w:val="DefaultParagraphFont"/>
    <w:link w:val="Footer"/>
    <w:uiPriority w:val="99"/>
    <w:rsid w:val="008705A0"/>
    <w:rPr>
      <w:rFonts w:ascii="Calibri" w:hAnsi="Calibri" w:cs="Calibri"/>
      <w:kern w:val="0"/>
    </w:rPr>
  </w:style>
  <w:style w:type="paragraph" w:styleId="Revision">
    <w:name w:val="Revision"/>
    <w:hidden/>
    <w:uiPriority w:val="99"/>
    <w:semiHidden/>
    <w:rsid w:val="00EE363B"/>
    <w:pPr>
      <w:spacing w:after="0" w:line="240" w:lineRule="auto"/>
    </w:pPr>
    <w:rPr>
      <w:rFonts w:ascii="Calibri" w:hAnsi="Calibri" w:cs="Calibri"/>
      <w:kern w:val="0"/>
    </w:rPr>
  </w:style>
  <w:style w:type="character" w:styleId="CommentReference">
    <w:name w:val="annotation reference"/>
    <w:basedOn w:val="DefaultParagraphFont"/>
    <w:uiPriority w:val="99"/>
    <w:semiHidden/>
    <w:unhideWhenUsed/>
    <w:rsid w:val="00DB5649"/>
    <w:rPr>
      <w:sz w:val="16"/>
      <w:szCs w:val="16"/>
    </w:rPr>
  </w:style>
  <w:style w:type="paragraph" w:styleId="CommentText">
    <w:name w:val="annotation text"/>
    <w:basedOn w:val="Normal"/>
    <w:link w:val="CommentTextChar"/>
    <w:uiPriority w:val="99"/>
    <w:unhideWhenUsed/>
    <w:rsid w:val="00DB5649"/>
    <w:rPr>
      <w:sz w:val="20"/>
      <w:szCs w:val="20"/>
    </w:rPr>
  </w:style>
  <w:style w:type="character" w:customStyle="1" w:styleId="CommentTextChar">
    <w:name w:val="Comment Text Char"/>
    <w:basedOn w:val="DefaultParagraphFont"/>
    <w:link w:val="CommentText"/>
    <w:uiPriority w:val="99"/>
    <w:rsid w:val="00DB5649"/>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DB5649"/>
    <w:rPr>
      <w:b/>
      <w:bCs/>
    </w:rPr>
  </w:style>
  <w:style w:type="character" w:customStyle="1" w:styleId="CommentSubjectChar">
    <w:name w:val="Comment Subject Char"/>
    <w:basedOn w:val="CommentTextChar"/>
    <w:link w:val="CommentSubject"/>
    <w:uiPriority w:val="99"/>
    <w:semiHidden/>
    <w:rsid w:val="00DB5649"/>
    <w:rPr>
      <w:rFonts w:ascii="Calibri" w:hAnsi="Calibri" w:cs="Calibri"/>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c063a29-87db-4907-9db2-f048ff797aaf}" enabled="1" method="Privileged" siteId="{7dd12bd6-325a-411f-8fed-b8004b6f2a52}"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Singh</dc:creator>
  <cp:keywords/>
  <dc:description/>
  <cp:lastModifiedBy>Warren Newton</cp:lastModifiedBy>
  <cp:revision>35</cp:revision>
  <dcterms:created xsi:type="dcterms:W3CDTF">2025-07-18T15:27:00Z</dcterms:created>
  <dcterms:modified xsi:type="dcterms:W3CDTF">2025-07-19T06:15:00Z</dcterms:modified>
</cp:coreProperties>
</file>